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1574" w14:textId="35CF3881" w:rsidR="00B75132" w:rsidRPr="00F91958" w:rsidRDefault="00F531F4" w:rsidP="00BC618F">
      <w:pPr>
        <w:autoSpaceDE w:val="0"/>
        <w:autoSpaceDN w:val="0"/>
        <w:adjustRightInd w:val="0"/>
        <w:jc w:val="center"/>
        <w:rPr>
          <w:rFonts w:ascii="Calibri" w:hAnsi="Calibri"/>
          <w:i/>
          <w:iCs/>
          <w:color w:val="211C1F"/>
          <w:sz w:val="48"/>
          <w:szCs w:val="48"/>
        </w:rPr>
      </w:pPr>
      <w:r>
        <w:rPr>
          <w:noProof/>
        </w:rPr>
        <w:drawing>
          <wp:inline distT="0" distB="0" distL="0" distR="0" wp14:anchorId="06F6C2E4" wp14:editId="439F54A2">
            <wp:extent cx="2779776" cy="105156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779776" cy="1051560"/>
                    </a:xfrm>
                    <a:prstGeom prst="rect">
                      <a:avLst/>
                    </a:prstGeom>
                  </pic:spPr>
                </pic:pic>
              </a:graphicData>
            </a:graphic>
          </wp:inline>
        </w:drawing>
      </w:r>
    </w:p>
    <w:p w14:paraId="721F9F66" w14:textId="77777777" w:rsidR="00441498" w:rsidRDefault="00441498" w:rsidP="008349DB">
      <w:pPr>
        <w:autoSpaceDE w:val="0"/>
        <w:autoSpaceDN w:val="0"/>
        <w:adjustRightInd w:val="0"/>
        <w:spacing w:before="180"/>
        <w:jc w:val="center"/>
        <w:rPr>
          <w:i/>
          <w:iCs/>
          <w:color w:val="211C1F"/>
          <w:sz w:val="64"/>
          <w:szCs w:val="64"/>
        </w:rPr>
      </w:pPr>
    </w:p>
    <w:p w14:paraId="3C41A819" w14:textId="4EB7D384" w:rsidR="00441498" w:rsidRPr="00512FD1" w:rsidRDefault="00441498" w:rsidP="00441498">
      <w:pPr>
        <w:autoSpaceDE w:val="0"/>
        <w:autoSpaceDN w:val="0"/>
        <w:adjustRightInd w:val="0"/>
        <w:spacing w:before="180"/>
        <w:rPr>
          <w:rFonts w:asciiTheme="minorHAnsi" w:hAnsiTheme="minorHAnsi" w:cstheme="minorHAnsi"/>
          <w:b/>
          <w:iCs/>
          <w:color w:val="211C1F"/>
          <w:sz w:val="32"/>
          <w:szCs w:val="32"/>
        </w:rPr>
      </w:pPr>
      <w:r w:rsidRPr="00512FD1">
        <w:rPr>
          <w:rFonts w:asciiTheme="minorHAnsi" w:hAnsiTheme="minorHAnsi" w:cstheme="minorHAnsi"/>
          <w:b/>
          <w:iCs/>
          <w:color w:val="211C1F"/>
          <w:sz w:val="32"/>
          <w:szCs w:val="32"/>
        </w:rPr>
        <w:t xml:space="preserve">How to Submit </w:t>
      </w:r>
      <w:r w:rsidR="00C12BB0" w:rsidRPr="00512FD1">
        <w:rPr>
          <w:rFonts w:asciiTheme="minorHAnsi" w:hAnsiTheme="minorHAnsi" w:cstheme="minorHAnsi"/>
          <w:b/>
          <w:iCs/>
          <w:color w:val="211C1F"/>
          <w:sz w:val="32"/>
          <w:szCs w:val="32"/>
        </w:rPr>
        <w:t>a Proclamation</w:t>
      </w:r>
      <w:r w:rsidR="00717D4C" w:rsidRPr="00512FD1">
        <w:rPr>
          <w:rFonts w:asciiTheme="minorHAnsi" w:hAnsiTheme="minorHAnsi" w:cstheme="minorHAnsi"/>
          <w:b/>
          <w:iCs/>
          <w:color w:val="211C1F"/>
          <w:sz w:val="32"/>
          <w:szCs w:val="32"/>
        </w:rPr>
        <w:t xml:space="preserve"> for Countries Worldwide</w:t>
      </w:r>
    </w:p>
    <w:p w14:paraId="7F4C7669" w14:textId="33CC9D76" w:rsidR="00717D4C" w:rsidRPr="009D1C81" w:rsidRDefault="00717D4C" w:rsidP="009D1C81">
      <w:pPr>
        <w:pStyle w:val="ListParagraph"/>
        <w:numPr>
          <w:ilvl w:val="0"/>
          <w:numId w:val="2"/>
        </w:numPr>
        <w:autoSpaceDE w:val="0"/>
        <w:autoSpaceDN w:val="0"/>
        <w:adjustRightInd w:val="0"/>
        <w:spacing w:before="180"/>
        <w:rPr>
          <w:rFonts w:cstheme="minorHAnsi"/>
          <w:sz w:val="32"/>
          <w:szCs w:val="32"/>
          <w:shd w:val="clear" w:color="auto" w:fill="FFFFFF"/>
        </w:rPr>
      </w:pPr>
      <w:r w:rsidRPr="009D1C81">
        <w:rPr>
          <w:rFonts w:cstheme="minorHAnsi"/>
          <w:sz w:val="32"/>
          <w:szCs w:val="32"/>
          <w:shd w:val="clear" w:color="auto" w:fill="FFFFFF"/>
        </w:rPr>
        <w:t xml:space="preserve">Please fill out </w:t>
      </w:r>
      <w:r w:rsidR="009D1C81">
        <w:rPr>
          <w:rFonts w:cstheme="minorHAnsi"/>
          <w:sz w:val="32"/>
          <w:szCs w:val="32"/>
          <w:shd w:val="clear" w:color="auto" w:fill="FFFFFF"/>
        </w:rPr>
        <w:t>the document on page 2</w:t>
      </w:r>
      <w:r w:rsidRPr="009D1C81">
        <w:rPr>
          <w:rFonts w:cstheme="minorHAnsi"/>
          <w:sz w:val="32"/>
          <w:szCs w:val="32"/>
          <w:shd w:val="clear" w:color="auto" w:fill="FFFFFF"/>
        </w:rPr>
        <w:t xml:space="preserve"> or use the language to create your own proclamation</w:t>
      </w:r>
      <w:r w:rsidR="00E03E09">
        <w:rPr>
          <w:rFonts w:cstheme="minorHAnsi"/>
          <w:sz w:val="32"/>
          <w:szCs w:val="32"/>
          <w:shd w:val="clear" w:color="auto" w:fill="FFFFFF"/>
        </w:rPr>
        <w:t>.</w:t>
      </w:r>
    </w:p>
    <w:p w14:paraId="7D3A5886" w14:textId="4A790E9D" w:rsidR="00717D4C" w:rsidRPr="009D1C81" w:rsidRDefault="00717D4C" w:rsidP="009D1C81">
      <w:pPr>
        <w:pStyle w:val="ListParagraph"/>
        <w:numPr>
          <w:ilvl w:val="0"/>
          <w:numId w:val="2"/>
        </w:numPr>
        <w:autoSpaceDE w:val="0"/>
        <w:autoSpaceDN w:val="0"/>
        <w:adjustRightInd w:val="0"/>
        <w:spacing w:before="180"/>
        <w:rPr>
          <w:rFonts w:cstheme="minorHAnsi"/>
          <w:sz w:val="32"/>
          <w:szCs w:val="32"/>
          <w:shd w:val="clear" w:color="auto" w:fill="FFFFFF"/>
        </w:rPr>
      </w:pPr>
      <w:r w:rsidRPr="009D1C81">
        <w:rPr>
          <w:rFonts w:cstheme="minorHAnsi"/>
          <w:sz w:val="32"/>
          <w:szCs w:val="32"/>
          <w:shd w:val="clear" w:color="auto" w:fill="FFFFFF"/>
        </w:rPr>
        <w:t>Send your document to </w:t>
      </w:r>
      <w:hyperlink r:id="rId9" w:tgtFrame="_blank" w:history="1">
        <w:r w:rsidRPr="009D1C81">
          <w:rPr>
            <w:rStyle w:val="Hyperlink"/>
            <w:rFonts w:cstheme="minorHAnsi"/>
            <w:sz w:val="32"/>
            <w:szCs w:val="32"/>
            <w:shd w:val="clear" w:color="auto" w:fill="FFFFFF"/>
          </w:rPr>
          <w:t>communications@iccsafe.org</w:t>
        </w:r>
      </w:hyperlink>
      <w:r w:rsidRPr="009D1C81">
        <w:rPr>
          <w:rFonts w:cstheme="minorHAnsi"/>
          <w:sz w:val="32"/>
          <w:szCs w:val="32"/>
          <w:shd w:val="clear" w:color="auto" w:fill="FFFFFF"/>
        </w:rPr>
        <w:t>.</w:t>
      </w:r>
    </w:p>
    <w:p w14:paraId="60F61E62" w14:textId="10D8A450" w:rsidR="00DE0F45" w:rsidRPr="009D1C81" w:rsidRDefault="00DE0F45" w:rsidP="009D1C81">
      <w:pPr>
        <w:pStyle w:val="ListParagraph"/>
        <w:numPr>
          <w:ilvl w:val="0"/>
          <w:numId w:val="2"/>
        </w:numPr>
        <w:autoSpaceDE w:val="0"/>
        <w:autoSpaceDN w:val="0"/>
        <w:adjustRightInd w:val="0"/>
        <w:spacing w:before="180"/>
        <w:rPr>
          <w:rFonts w:cstheme="minorHAnsi"/>
          <w:sz w:val="32"/>
          <w:szCs w:val="32"/>
          <w:shd w:val="clear" w:color="auto" w:fill="FFFFFF"/>
        </w:rPr>
      </w:pPr>
      <w:r w:rsidRPr="009D1C81">
        <w:rPr>
          <w:rFonts w:cstheme="minorHAnsi"/>
          <w:sz w:val="32"/>
          <w:szCs w:val="32"/>
          <w:shd w:val="clear" w:color="auto" w:fill="FFFFFF"/>
        </w:rPr>
        <w:t xml:space="preserve">Our communications team will review and post your proclamation on our Building Safety </w:t>
      </w:r>
      <w:r w:rsidR="00404AE0">
        <w:rPr>
          <w:rFonts w:cstheme="minorHAnsi"/>
          <w:sz w:val="32"/>
          <w:szCs w:val="32"/>
          <w:shd w:val="clear" w:color="auto" w:fill="FFFFFF"/>
        </w:rPr>
        <w:t>M</w:t>
      </w:r>
      <w:r w:rsidR="00404AE0" w:rsidRPr="009D1C81">
        <w:rPr>
          <w:rFonts w:cstheme="minorHAnsi"/>
          <w:sz w:val="32"/>
          <w:szCs w:val="32"/>
          <w:shd w:val="clear" w:color="auto" w:fill="FFFFFF"/>
        </w:rPr>
        <w:t xml:space="preserve">onth </w:t>
      </w:r>
      <w:r w:rsidRPr="009D1C81">
        <w:rPr>
          <w:rFonts w:cstheme="minorHAnsi"/>
          <w:sz w:val="32"/>
          <w:szCs w:val="32"/>
          <w:shd w:val="clear" w:color="auto" w:fill="FFFFFF"/>
        </w:rPr>
        <w:t xml:space="preserve">2022 Proclamations page: </w:t>
      </w:r>
    </w:p>
    <w:p w14:paraId="21328603" w14:textId="23B6B864" w:rsidR="00717D4C" w:rsidRPr="00512FD1" w:rsidRDefault="00404AE0" w:rsidP="009D1C81">
      <w:pPr>
        <w:pStyle w:val="ListParagraph"/>
        <w:numPr>
          <w:ilvl w:val="0"/>
          <w:numId w:val="1"/>
        </w:numPr>
        <w:autoSpaceDE w:val="0"/>
        <w:autoSpaceDN w:val="0"/>
        <w:adjustRightInd w:val="0"/>
        <w:spacing w:before="180"/>
        <w:rPr>
          <w:rFonts w:cstheme="minorHAnsi"/>
          <w:iCs/>
          <w:color w:val="211C1F"/>
          <w:sz w:val="32"/>
          <w:szCs w:val="32"/>
        </w:rPr>
      </w:pPr>
      <w:hyperlink r:id="rId10" w:history="1">
        <w:r w:rsidR="00512FD1" w:rsidRPr="000102A2">
          <w:rPr>
            <w:rStyle w:val="Hyperlink"/>
            <w:rFonts w:cstheme="minorHAnsi"/>
            <w:sz w:val="32"/>
            <w:szCs w:val="32"/>
            <w:shd w:val="clear" w:color="auto" w:fill="FFFFFF"/>
          </w:rPr>
          <w:t>https://www.iccsafe.org/advocacy/building-safety-month/2022-proclamations/</w:t>
        </w:r>
      </w:hyperlink>
    </w:p>
    <w:p w14:paraId="14B655AD" w14:textId="77777777" w:rsidR="00512FD1" w:rsidRPr="009D1C81" w:rsidRDefault="00512FD1" w:rsidP="00512FD1">
      <w:pPr>
        <w:pStyle w:val="ListParagraph"/>
        <w:autoSpaceDE w:val="0"/>
        <w:autoSpaceDN w:val="0"/>
        <w:adjustRightInd w:val="0"/>
        <w:spacing w:before="180"/>
        <w:ind w:left="1440"/>
        <w:rPr>
          <w:rFonts w:cstheme="minorHAnsi"/>
          <w:iCs/>
          <w:color w:val="211C1F"/>
          <w:sz w:val="32"/>
          <w:szCs w:val="32"/>
        </w:rPr>
      </w:pPr>
    </w:p>
    <w:p w14:paraId="6B2544EB" w14:textId="77777777" w:rsidR="00C12BB0" w:rsidRPr="009D1C81" w:rsidRDefault="00C12BB0" w:rsidP="009D1C81">
      <w:pPr>
        <w:autoSpaceDE w:val="0"/>
        <w:autoSpaceDN w:val="0"/>
        <w:adjustRightInd w:val="0"/>
        <w:spacing w:before="180"/>
        <w:rPr>
          <w:iCs/>
          <w:color w:val="211C1F"/>
          <w:sz w:val="28"/>
          <w:szCs w:val="28"/>
        </w:rPr>
      </w:pPr>
    </w:p>
    <w:p w14:paraId="090E5BE2" w14:textId="77777777" w:rsidR="00441498" w:rsidRPr="009D1C81" w:rsidRDefault="00441498" w:rsidP="009D1C81">
      <w:pPr>
        <w:autoSpaceDE w:val="0"/>
        <w:autoSpaceDN w:val="0"/>
        <w:adjustRightInd w:val="0"/>
        <w:spacing w:before="180"/>
        <w:rPr>
          <w:i/>
          <w:iCs/>
          <w:color w:val="211C1F"/>
          <w:sz w:val="22"/>
          <w:szCs w:val="22"/>
        </w:rPr>
      </w:pPr>
    </w:p>
    <w:p w14:paraId="7DB20ED3" w14:textId="77777777" w:rsidR="00441498" w:rsidRDefault="00441498" w:rsidP="008349DB">
      <w:pPr>
        <w:autoSpaceDE w:val="0"/>
        <w:autoSpaceDN w:val="0"/>
        <w:adjustRightInd w:val="0"/>
        <w:spacing w:before="180"/>
        <w:jc w:val="center"/>
        <w:rPr>
          <w:i/>
          <w:iCs/>
          <w:color w:val="211C1F"/>
          <w:sz w:val="64"/>
          <w:szCs w:val="64"/>
        </w:rPr>
      </w:pPr>
    </w:p>
    <w:p w14:paraId="2FA9B683" w14:textId="77777777" w:rsidR="00441498" w:rsidRDefault="00441498" w:rsidP="008349DB">
      <w:pPr>
        <w:autoSpaceDE w:val="0"/>
        <w:autoSpaceDN w:val="0"/>
        <w:adjustRightInd w:val="0"/>
        <w:spacing w:before="180"/>
        <w:jc w:val="center"/>
        <w:rPr>
          <w:i/>
          <w:iCs/>
          <w:color w:val="211C1F"/>
          <w:sz w:val="64"/>
          <w:szCs w:val="64"/>
        </w:rPr>
      </w:pPr>
    </w:p>
    <w:p w14:paraId="495407EF" w14:textId="77777777" w:rsidR="00441498" w:rsidRDefault="00441498" w:rsidP="008349DB">
      <w:pPr>
        <w:autoSpaceDE w:val="0"/>
        <w:autoSpaceDN w:val="0"/>
        <w:adjustRightInd w:val="0"/>
        <w:spacing w:before="180"/>
        <w:jc w:val="center"/>
        <w:rPr>
          <w:i/>
          <w:iCs/>
          <w:color w:val="211C1F"/>
          <w:sz w:val="64"/>
          <w:szCs w:val="64"/>
        </w:rPr>
      </w:pPr>
    </w:p>
    <w:p w14:paraId="0C765270" w14:textId="77777777" w:rsidR="00441498" w:rsidRDefault="00441498" w:rsidP="008349DB">
      <w:pPr>
        <w:autoSpaceDE w:val="0"/>
        <w:autoSpaceDN w:val="0"/>
        <w:adjustRightInd w:val="0"/>
        <w:spacing w:before="180"/>
        <w:jc w:val="center"/>
        <w:rPr>
          <w:i/>
          <w:iCs/>
          <w:color w:val="211C1F"/>
          <w:sz w:val="64"/>
          <w:szCs w:val="64"/>
        </w:rPr>
      </w:pPr>
    </w:p>
    <w:p w14:paraId="28E910AE" w14:textId="77777777" w:rsidR="00441498" w:rsidRDefault="00441498" w:rsidP="008349DB">
      <w:pPr>
        <w:autoSpaceDE w:val="0"/>
        <w:autoSpaceDN w:val="0"/>
        <w:adjustRightInd w:val="0"/>
        <w:spacing w:before="180"/>
        <w:jc w:val="center"/>
        <w:rPr>
          <w:i/>
          <w:iCs/>
          <w:color w:val="211C1F"/>
          <w:sz w:val="64"/>
          <w:szCs w:val="64"/>
        </w:rPr>
      </w:pPr>
    </w:p>
    <w:p w14:paraId="5A7A0395" w14:textId="77777777" w:rsidR="00441498" w:rsidRDefault="00441498" w:rsidP="008349DB">
      <w:pPr>
        <w:autoSpaceDE w:val="0"/>
        <w:autoSpaceDN w:val="0"/>
        <w:adjustRightInd w:val="0"/>
        <w:spacing w:before="180"/>
        <w:jc w:val="center"/>
        <w:rPr>
          <w:i/>
          <w:iCs/>
          <w:color w:val="211C1F"/>
          <w:sz w:val="64"/>
          <w:szCs w:val="64"/>
        </w:rPr>
      </w:pPr>
    </w:p>
    <w:p w14:paraId="0AA7CFE6" w14:textId="77777777" w:rsidR="00441498" w:rsidRDefault="00441498" w:rsidP="008349DB">
      <w:pPr>
        <w:autoSpaceDE w:val="0"/>
        <w:autoSpaceDN w:val="0"/>
        <w:adjustRightInd w:val="0"/>
        <w:spacing w:before="180"/>
        <w:jc w:val="center"/>
        <w:rPr>
          <w:i/>
          <w:iCs/>
          <w:color w:val="211C1F"/>
          <w:sz w:val="64"/>
          <w:szCs w:val="64"/>
        </w:rPr>
      </w:pPr>
    </w:p>
    <w:p w14:paraId="2EB4043E" w14:textId="77777777" w:rsidR="00441498" w:rsidRDefault="00441498" w:rsidP="008349DB">
      <w:pPr>
        <w:autoSpaceDE w:val="0"/>
        <w:autoSpaceDN w:val="0"/>
        <w:adjustRightInd w:val="0"/>
        <w:spacing w:before="180"/>
        <w:jc w:val="center"/>
        <w:rPr>
          <w:i/>
          <w:iCs/>
          <w:color w:val="211C1F"/>
          <w:sz w:val="64"/>
          <w:szCs w:val="64"/>
        </w:rPr>
      </w:pPr>
    </w:p>
    <w:p w14:paraId="35F70A83" w14:textId="2F01017C" w:rsidR="00441498" w:rsidRDefault="00441498" w:rsidP="008349DB">
      <w:pPr>
        <w:autoSpaceDE w:val="0"/>
        <w:autoSpaceDN w:val="0"/>
        <w:adjustRightInd w:val="0"/>
        <w:spacing w:before="180"/>
        <w:jc w:val="center"/>
        <w:rPr>
          <w:i/>
          <w:iCs/>
          <w:color w:val="211C1F"/>
          <w:sz w:val="64"/>
          <w:szCs w:val="64"/>
        </w:rPr>
      </w:pPr>
      <w:r>
        <w:rPr>
          <w:noProof/>
        </w:rPr>
        <w:drawing>
          <wp:inline distT="0" distB="0" distL="0" distR="0" wp14:anchorId="54A2CF42" wp14:editId="04F5EF52">
            <wp:extent cx="2779776" cy="10515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779776" cy="1051560"/>
                    </a:xfrm>
                    <a:prstGeom prst="rect">
                      <a:avLst/>
                    </a:prstGeom>
                  </pic:spPr>
                </pic:pic>
              </a:graphicData>
            </a:graphic>
          </wp:inline>
        </w:drawing>
      </w:r>
    </w:p>
    <w:p w14:paraId="77A7F1F5" w14:textId="76B26C70" w:rsidR="00B75132" w:rsidRPr="00790099" w:rsidRDefault="00B75132" w:rsidP="008349DB">
      <w:pPr>
        <w:autoSpaceDE w:val="0"/>
        <w:autoSpaceDN w:val="0"/>
        <w:adjustRightInd w:val="0"/>
        <w:spacing w:before="180"/>
        <w:jc w:val="center"/>
        <w:rPr>
          <w:i/>
          <w:iCs/>
          <w:color w:val="211C1F"/>
          <w:sz w:val="64"/>
          <w:szCs w:val="64"/>
        </w:rPr>
      </w:pPr>
      <w:r w:rsidRPr="00790099">
        <w:rPr>
          <w:i/>
          <w:iCs/>
          <w:color w:val="211C1F"/>
          <w:sz w:val="64"/>
          <w:szCs w:val="64"/>
        </w:rPr>
        <w:t>Proclamation</w:t>
      </w:r>
    </w:p>
    <w:p w14:paraId="00FA36A6" w14:textId="76017DB2" w:rsidR="00B75132" w:rsidRPr="00E8768B" w:rsidRDefault="00B75132" w:rsidP="00BC618F">
      <w:pPr>
        <w:autoSpaceDE w:val="0"/>
        <w:autoSpaceDN w:val="0"/>
        <w:adjustRightInd w:val="0"/>
        <w:jc w:val="center"/>
        <w:rPr>
          <w:rFonts w:ascii="Calibri" w:hAnsi="Calibri" w:cs="Calibri"/>
          <w:b/>
          <w:color w:val="000000"/>
        </w:rPr>
      </w:pPr>
      <w:r w:rsidRPr="00E8768B">
        <w:rPr>
          <w:rFonts w:ascii="Calibri" w:hAnsi="Calibri" w:cs="Calibri"/>
          <w:b/>
          <w:color w:val="000000"/>
        </w:rPr>
        <w:t>B</w:t>
      </w:r>
      <w:r w:rsidR="00FC521F">
        <w:rPr>
          <w:rFonts w:ascii="Calibri" w:hAnsi="Calibri" w:cs="Calibri"/>
          <w:b/>
          <w:color w:val="000000"/>
        </w:rPr>
        <w:t xml:space="preserve">uilding Safety Month </w:t>
      </w:r>
      <w:r w:rsidR="002615A4">
        <w:rPr>
          <w:rFonts w:ascii="Calibri" w:hAnsi="Calibri" w:cs="Calibri"/>
          <w:b/>
          <w:color w:val="000000"/>
        </w:rPr>
        <w:t>—</w:t>
      </w:r>
      <w:r w:rsidR="00FC521F">
        <w:rPr>
          <w:rFonts w:ascii="Calibri" w:hAnsi="Calibri" w:cs="Calibri"/>
          <w:b/>
          <w:color w:val="000000"/>
        </w:rPr>
        <w:t xml:space="preserve"> May </w:t>
      </w:r>
      <w:r w:rsidR="00623747">
        <w:rPr>
          <w:rFonts w:ascii="Calibri" w:hAnsi="Calibri" w:cs="Calibri"/>
          <w:b/>
          <w:color w:val="000000"/>
        </w:rPr>
        <w:t>20</w:t>
      </w:r>
      <w:r w:rsidR="00C1423A">
        <w:rPr>
          <w:rFonts w:ascii="Calibri" w:hAnsi="Calibri" w:cs="Calibri"/>
          <w:b/>
          <w:color w:val="000000"/>
        </w:rPr>
        <w:t>2</w:t>
      </w:r>
      <w:r w:rsidR="00E829F2">
        <w:rPr>
          <w:rFonts w:ascii="Calibri" w:hAnsi="Calibri" w:cs="Calibri"/>
          <w:b/>
          <w:color w:val="000000"/>
        </w:rPr>
        <w:t>2</w:t>
      </w:r>
    </w:p>
    <w:p w14:paraId="1A0F2E7C" w14:textId="77777777" w:rsidR="00B75132" w:rsidRPr="00790099" w:rsidRDefault="00B75132" w:rsidP="00BC618F">
      <w:pPr>
        <w:autoSpaceDE w:val="0"/>
        <w:autoSpaceDN w:val="0"/>
        <w:adjustRightInd w:val="0"/>
        <w:rPr>
          <w:rFonts w:ascii="Calibri" w:hAnsi="Calibri" w:cs="Calibri,Italic"/>
          <w:iCs/>
          <w:color w:val="000000"/>
          <w:sz w:val="20"/>
          <w:szCs w:val="21"/>
        </w:rPr>
      </w:pPr>
    </w:p>
    <w:p w14:paraId="1BA12338" w14:textId="1D1D840D" w:rsidR="0078209C" w:rsidRDefault="00925C15" w:rsidP="00925C15">
      <w:pPr>
        <w:autoSpaceDE w:val="0"/>
        <w:autoSpaceDN w:val="0"/>
        <w:adjustRightInd w:val="0"/>
        <w:rPr>
          <w:rFonts w:ascii="Calibri" w:hAnsi="Calibri" w:cs="Calibri,Italic"/>
          <w:iCs/>
          <w:color w:val="000000"/>
          <w:sz w:val="22"/>
          <w:szCs w:val="21"/>
        </w:rPr>
      </w:pPr>
      <w:r w:rsidRPr="00790099">
        <w:rPr>
          <w:rFonts w:ascii="Calibri" w:hAnsi="Calibri" w:cs="Calibri,Italic"/>
          <w:iCs/>
          <w:color w:val="000000"/>
          <w:sz w:val="22"/>
          <w:szCs w:val="21"/>
        </w:rPr>
        <w:t xml:space="preserve">Whereas, our </w:t>
      </w:r>
      <w:r w:rsidR="00FF79FE">
        <w:rPr>
          <w:rFonts w:ascii="Calibri" w:hAnsi="Calibri" w:cs="Calibri"/>
          <w:iCs/>
          <w:sz w:val="22"/>
          <w:szCs w:val="21"/>
        </w:rPr>
        <w:t>[</w:t>
      </w:r>
      <w:r w:rsidRPr="00790099">
        <w:rPr>
          <w:rFonts w:ascii="Calibri" w:hAnsi="Calibri" w:cs="Calibri"/>
          <w:iCs/>
          <w:sz w:val="22"/>
          <w:szCs w:val="21"/>
        </w:rPr>
        <w:t>City, Town, C</w:t>
      </w:r>
      <w:r w:rsidR="00DB20F1" w:rsidRPr="00790099">
        <w:rPr>
          <w:rFonts w:ascii="Calibri" w:hAnsi="Calibri" w:cs="Calibri"/>
          <w:iCs/>
          <w:sz w:val="22"/>
          <w:szCs w:val="21"/>
        </w:rPr>
        <w:t>ountry, Organization</w:t>
      </w:r>
      <w:r w:rsidR="00FF79FE">
        <w:rPr>
          <w:rFonts w:ascii="Calibri" w:hAnsi="Calibri" w:cs="Calibri"/>
          <w:iCs/>
          <w:sz w:val="22"/>
          <w:szCs w:val="21"/>
        </w:rPr>
        <w:t>]</w:t>
      </w:r>
      <w:r w:rsidRPr="00790099">
        <w:rPr>
          <w:rFonts w:ascii="Calibri" w:hAnsi="Calibri" w:cs="Calibri,Italic"/>
          <w:iCs/>
          <w:color w:val="000000"/>
          <w:sz w:val="22"/>
          <w:szCs w:val="21"/>
        </w:rPr>
        <w:t xml:space="preserve"> </w:t>
      </w:r>
      <w:r w:rsidR="00B60843" w:rsidRPr="00B60843">
        <w:rPr>
          <w:rFonts w:ascii="Calibri" w:hAnsi="Calibri" w:cs="Calibri,Italic"/>
          <w:iCs/>
          <w:color w:val="000000"/>
          <w:sz w:val="22"/>
          <w:szCs w:val="21"/>
        </w:rPr>
        <w:t xml:space="preserve">is committed to recognizing that our growth and strength depends on the safety and essential role our homes, buildings and infrastructure play, both in everyday life and when disasters strike, and;  </w:t>
      </w:r>
    </w:p>
    <w:p w14:paraId="5ED5A62B" w14:textId="77777777" w:rsidR="00F531F4" w:rsidRPr="00790099" w:rsidRDefault="00F531F4" w:rsidP="00925C15">
      <w:pPr>
        <w:autoSpaceDE w:val="0"/>
        <w:autoSpaceDN w:val="0"/>
        <w:adjustRightInd w:val="0"/>
        <w:rPr>
          <w:rFonts w:ascii="Calibri" w:hAnsi="Calibri" w:cs="Calibri,Italic"/>
          <w:iCs/>
          <w:color w:val="000000"/>
          <w:sz w:val="20"/>
          <w:szCs w:val="21"/>
        </w:rPr>
      </w:pPr>
    </w:p>
    <w:p w14:paraId="43BDB759" w14:textId="55D169B7" w:rsidR="006746C7" w:rsidRDefault="006746C7" w:rsidP="006746C7">
      <w:pPr>
        <w:autoSpaceDE w:val="0"/>
        <w:autoSpaceDN w:val="0"/>
        <w:adjustRightInd w:val="0"/>
        <w:rPr>
          <w:rFonts w:ascii="Calibri" w:hAnsi="Calibri" w:cs="Calibri,Italic"/>
          <w:iCs/>
          <w:color w:val="000000"/>
          <w:sz w:val="22"/>
          <w:szCs w:val="21"/>
        </w:rPr>
      </w:pPr>
      <w:r w:rsidRPr="00790099">
        <w:rPr>
          <w:rFonts w:ascii="Calibri" w:hAnsi="Calibri" w:cs="Calibri,Italic"/>
          <w:iCs/>
          <w:color w:val="000000"/>
          <w:sz w:val="22"/>
          <w:szCs w:val="21"/>
        </w:rPr>
        <w:t xml:space="preserve">Whereas, our confidence </w:t>
      </w:r>
      <w:r w:rsidR="00F0729C" w:rsidRPr="00790099">
        <w:rPr>
          <w:rFonts w:ascii="Calibri" w:hAnsi="Calibri" w:cs="Calibri,Italic"/>
          <w:iCs/>
          <w:color w:val="000000"/>
          <w:sz w:val="22"/>
          <w:szCs w:val="21"/>
        </w:rPr>
        <w:t>in the structural integrity of these buildings</w:t>
      </w:r>
      <w:r w:rsidR="0078209C" w:rsidRPr="00790099">
        <w:rPr>
          <w:rFonts w:ascii="Calibri" w:hAnsi="Calibri" w:cs="Calibri,Italic"/>
          <w:iCs/>
          <w:color w:val="000000"/>
          <w:sz w:val="22"/>
          <w:szCs w:val="21"/>
        </w:rPr>
        <w:t xml:space="preserve"> that make up our community </w:t>
      </w:r>
      <w:r w:rsidRPr="00790099">
        <w:rPr>
          <w:rFonts w:ascii="Calibri" w:hAnsi="Calibri" w:cs="Calibri,Italic"/>
          <w:iCs/>
          <w:color w:val="000000"/>
          <w:sz w:val="22"/>
          <w:szCs w:val="21"/>
        </w:rPr>
        <w:t xml:space="preserve">is achieved through the devotion of vigilant guardians––building safety and fire prevention officials, architects, engineers, builders, </w:t>
      </w:r>
      <w:r w:rsidRPr="00790099">
        <w:rPr>
          <w:rFonts w:ascii="Calibri" w:hAnsi="Calibri"/>
          <w:iCs/>
          <w:sz w:val="22"/>
          <w:szCs w:val="21"/>
        </w:rPr>
        <w:t>tradespeople,</w:t>
      </w:r>
      <w:r w:rsidRPr="00790099">
        <w:rPr>
          <w:rFonts w:ascii="Calibri" w:hAnsi="Calibri" w:cs="Calibri,Italic"/>
          <w:iCs/>
          <w:color w:val="000000"/>
          <w:sz w:val="22"/>
          <w:szCs w:val="21"/>
        </w:rPr>
        <w:t xml:space="preserve"> </w:t>
      </w:r>
      <w:r w:rsidR="00AD6E75" w:rsidRPr="00790099">
        <w:rPr>
          <w:rFonts w:ascii="Calibri" w:hAnsi="Calibri" w:cs="Calibri,Italic"/>
          <w:iCs/>
          <w:color w:val="000000"/>
          <w:sz w:val="22"/>
          <w:szCs w:val="21"/>
        </w:rPr>
        <w:t xml:space="preserve">design professionals, </w:t>
      </w:r>
      <w:r w:rsidRPr="00790099">
        <w:rPr>
          <w:rFonts w:ascii="Calibri" w:hAnsi="Calibri" w:cs="Calibri,Italic"/>
          <w:iCs/>
          <w:color w:val="000000"/>
          <w:sz w:val="22"/>
          <w:szCs w:val="21"/>
        </w:rPr>
        <w:t>laborers</w:t>
      </w:r>
      <w:r w:rsidR="00B30146" w:rsidRPr="00790099">
        <w:rPr>
          <w:rFonts w:ascii="Calibri" w:hAnsi="Calibri" w:cs="Calibri,Italic"/>
          <w:iCs/>
          <w:color w:val="000000"/>
          <w:sz w:val="22"/>
          <w:szCs w:val="21"/>
        </w:rPr>
        <w:t>, plumbers</w:t>
      </w:r>
      <w:r w:rsidRPr="00790099">
        <w:rPr>
          <w:rFonts w:ascii="Calibri" w:hAnsi="Calibri" w:cs="Calibri,Italic"/>
          <w:iCs/>
          <w:color w:val="000000"/>
          <w:sz w:val="22"/>
          <w:szCs w:val="21"/>
        </w:rPr>
        <w:t xml:space="preserve"> and others in the construction industry––who work year-round to ensure the safe construction of buildings, and;</w:t>
      </w:r>
    </w:p>
    <w:p w14:paraId="68420A3B" w14:textId="221D3148" w:rsidR="00C84B37" w:rsidRDefault="00C84B37" w:rsidP="006746C7">
      <w:pPr>
        <w:autoSpaceDE w:val="0"/>
        <w:autoSpaceDN w:val="0"/>
        <w:adjustRightInd w:val="0"/>
        <w:rPr>
          <w:rFonts w:ascii="Calibri" w:hAnsi="Calibri" w:cs="Calibri,Italic"/>
          <w:iCs/>
          <w:color w:val="000000"/>
          <w:sz w:val="22"/>
          <w:szCs w:val="21"/>
        </w:rPr>
      </w:pPr>
    </w:p>
    <w:p w14:paraId="4459CE30" w14:textId="0A02CF5D" w:rsidR="006746C7" w:rsidRPr="00790099" w:rsidRDefault="00B30146" w:rsidP="006746C7">
      <w:pPr>
        <w:autoSpaceDE w:val="0"/>
        <w:autoSpaceDN w:val="0"/>
        <w:adjustRightInd w:val="0"/>
        <w:rPr>
          <w:rFonts w:ascii="Calibri" w:hAnsi="Calibri" w:cs="Calibri,Italic"/>
          <w:iCs/>
          <w:color w:val="000000"/>
          <w:sz w:val="22"/>
          <w:szCs w:val="21"/>
        </w:rPr>
      </w:pPr>
      <w:r w:rsidRPr="00790099">
        <w:rPr>
          <w:rFonts w:ascii="Calibri" w:hAnsi="Calibri" w:cs="Calibri,Italic"/>
          <w:iCs/>
          <w:color w:val="000000"/>
          <w:sz w:val="22"/>
          <w:szCs w:val="21"/>
        </w:rPr>
        <w:t xml:space="preserve">Whereas, </w:t>
      </w:r>
      <w:r w:rsidR="006746C7" w:rsidRPr="00790099">
        <w:rPr>
          <w:rFonts w:ascii="Calibri" w:hAnsi="Calibri" w:cs="Calibri,Italic"/>
          <w:iCs/>
          <w:color w:val="000000"/>
          <w:sz w:val="22"/>
          <w:szCs w:val="21"/>
        </w:rPr>
        <w:t xml:space="preserve">these modern building codes include safeguards to protect the public from </w:t>
      </w:r>
      <w:r w:rsidR="0036031D">
        <w:rPr>
          <w:rFonts w:ascii="Calibri" w:hAnsi="Calibri" w:cs="Calibri,Italic"/>
          <w:iCs/>
          <w:color w:val="000000"/>
          <w:sz w:val="22"/>
          <w:szCs w:val="21"/>
        </w:rPr>
        <w:t>hazards</w:t>
      </w:r>
      <w:r w:rsidR="006746C7" w:rsidRPr="00790099">
        <w:rPr>
          <w:rFonts w:ascii="Calibri" w:hAnsi="Calibri" w:cs="Calibri,Italic"/>
          <w:iCs/>
          <w:color w:val="000000"/>
          <w:sz w:val="22"/>
          <w:szCs w:val="21"/>
        </w:rPr>
        <w:t xml:space="preserve"> such as hurricanes, snowstorms, tornadoes, wildland fires, floods and earthquake</w:t>
      </w:r>
      <w:r w:rsidR="00DB20F1" w:rsidRPr="00790099">
        <w:rPr>
          <w:rFonts w:ascii="Calibri" w:hAnsi="Calibri" w:cs="Calibri,Italic"/>
          <w:iCs/>
          <w:color w:val="000000"/>
          <w:sz w:val="22"/>
          <w:szCs w:val="21"/>
        </w:rPr>
        <w:t>s</w:t>
      </w:r>
      <w:r w:rsidR="007557E3" w:rsidRPr="00790099">
        <w:rPr>
          <w:rFonts w:ascii="Calibri" w:hAnsi="Calibri" w:cs="Calibri,Italic"/>
          <w:iCs/>
          <w:color w:val="000000"/>
          <w:sz w:val="22"/>
          <w:szCs w:val="21"/>
        </w:rPr>
        <w:t>,</w:t>
      </w:r>
      <w:r w:rsidRPr="00790099">
        <w:rPr>
          <w:rFonts w:ascii="Calibri" w:hAnsi="Calibri" w:cs="Calibri,Italic"/>
          <w:iCs/>
          <w:color w:val="000000"/>
          <w:sz w:val="22"/>
          <w:szCs w:val="21"/>
        </w:rPr>
        <w:t xml:space="preserve"> and;</w:t>
      </w:r>
    </w:p>
    <w:p w14:paraId="4447E22D" w14:textId="77777777" w:rsidR="006746C7" w:rsidRPr="00790099" w:rsidRDefault="006746C7" w:rsidP="006746C7">
      <w:pPr>
        <w:autoSpaceDE w:val="0"/>
        <w:autoSpaceDN w:val="0"/>
        <w:adjustRightInd w:val="0"/>
        <w:rPr>
          <w:rFonts w:ascii="Calibri" w:hAnsi="Calibri" w:cs="Calibri,Italic"/>
          <w:iCs/>
          <w:color w:val="000000"/>
          <w:sz w:val="20"/>
          <w:szCs w:val="21"/>
        </w:rPr>
      </w:pPr>
    </w:p>
    <w:p w14:paraId="14BCB0EA" w14:textId="5721C8A4" w:rsidR="006746C7" w:rsidRPr="00790099" w:rsidRDefault="006746C7" w:rsidP="006746C7">
      <w:pPr>
        <w:autoSpaceDE w:val="0"/>
        <w:autoSpaceDN w:val="0"/>
        <w:adjustRightInd w:val="0"/>
        <w:rPr>
          <w:rFonts w:ascii="Calibri" w:hAnsi="Calibri" w:cs="Calibri,Italic"/>
          <w:iCs/>
          <w:color w:val="000000"/>
          <w:sz w:val="22"/>
          <w:szCs w:val="21"/>
        </w:rPr>
      </w:pPr>
      <w:r w:rsidRPr="00790099">
        <w:rPr>
          <w:rFonts w:ascii="Calibri" w:hAnsi="Calibri" w:cs="Calibri,Italic"/>
          <w:iCs/>
          <w:color w:val="000000"/>
          <w:sz w:val="22"/>
          <w:szCs w:val="21"/>
        </w:rPr>
        <w:t>Whereas, Building Safety Month</w:t>
      </w:r>
      <w:r w:rsidR="0026123D">
        <w:rPr>
          <w:rFonts w:ascii="Calibri" w:hAnsi="Calibri" w:cs="Calibri,Italic"/>
          <w:iCs/>
          <w:color w:val="000000"/>
          <w:sz w:val="22"/>
          <w:szCs w:val="21"/>
        </w:rPr>
        <w:t xml:space="preserve">, a campaign </w:t>
      </w:r>
      <w:r w:rsidR="008329FD">
        <w:rPr>
          <w:rFonts w:ascii="Calibri" w:hAnsi="Calibri" w:cs="Calibri,Italic"/>
          <w:iCs/>
          <w:color w:val="000000"/>
          <w:sz w:val="22"/>
          <w:szCs w:val="21"/>
        </w:rPr>
        <w:t>launched</w:t>
      </w:r>
      <w:r w:rsidRPr="00790099">
        <w:rPr>
          <w:rFonts w:ascii="Calibri" w:hAnsi="Calibri" w:cs="Calibri,Italic"/>
          <w:iCs/>
          <w:color w:val="000000"/>
          <w:sz w:val="22"/>
          <w:szCs w:val="21"/>
        </w:rPr>
        <w:t xml:space="preserve"> by </w:t>
      </w:r>
      <w:r w:rsidRPr="00790099">
        <w:rPr>
          <w:rFonts w:ascii="Calibri" w:hAnsi="Calibri" w:cs="Calibri,Italic"/>
          <w:iCs/>
          <w:sz w:val="22"/>
          <w:szCs w:val="21"/>
        </w:rPr>
        <w:t>the International Code Council</w:t>
      </w:r>
      <w:r w:rsidR="008329FD">
        <w:rPr>
          <w:rFonts w:ascii="Calibri" w:hAnsi="Calibri" w:cs="Calibri,Italic"/>
          <w:iCs/>
          <w:sz w:val="22"/>
          <w:szCs w:val="21"/>
        </w:rPr>
        <w:t xml:space="preserve"> and jointly sponsored by [local building safety regulatory authority]</w:t>
      </w:r>
      <w:r w:rsidR="00382EFA">
        <w:rPr>
          <w:rFonts w:ascii="Calibri" w:hAnsi="Calibri" w:cs="Calibri,Italic"/>
          <w:iCs/>
          <w:sz w:val="22"/>
          <w:szCs w:val="21"/>
        </w:rPr>
        <w:t>, is intended</w:t>
      </w:r>
      <w:r w:rsidRPr="00790099">
        <w:rPr>
          <w:rFonts w:ascii="Calibri" w:hAnsi="Calibri" w:cs="Calibri,Italic"/>
          <w:iCs/>
          <w:sz w:val="22"/>
          <w:szCs w:val="21"/>
        </w:rPr>
        <w:t xml:space="preserve"> </w:t>
      </w:r>
      <w:r w:rsidRPr="00790099">
        <w:rPr>
          <w:rFonts w:ascii="Calibri" w:hAnsi="Calibri" w:cs="Calibri,Italic"/>
          <w:iCs/>
          <w:color w:val="000000"/>
          <w:sz w:val="22"/>
          <w:szCs w:val="21"/>
        </w:rPr>
        <w:t xml:space="preserve">to remind the public about the critical role of our communities’ largely unknown </w:t>
      </w:r>
      <w:r w:rsidR="00B30146" w:rsidRPr="00790099">
        <w:rPr>
          <w:rFonts w:ascii="Calibri" w:hAnsi="Calibri" w:cs="Calibri,Italic"/>
          <w:iCs/>
          <w:color w:val="000000"/>
          <w:sz w:val="22"/>
          <w:szCs w:val="21"/>
        </w:rPr>
        <w:t>protectors</w:t>
      </w:r>
      <w:r w:rsidRPr="00790099">
        <w:rPr>
          <w:rFonts w:ascii="Calibri" w:hAnsi="Calibri" w:cs="Calibri,Italic"/>
          <w:iCs/>
          <w:color w:val="000000"/>
          <w:sz w:val="22"/>
          <w:szCs w:val="21"/>
        </w:rPr>
        <w:t xml:space="preserve"> of public safety––our local code officials––who assure us of safe</w:t>
      </w:r>
      <w:r w:rsidRPr="00790099">
        <w:rPr>
          <w:rFonts w:ascii="Calibri" w:hAnsi="Calibri" w:cs="Calibri,Italic"/>
          <w:iCs/>
          <w:sz w:val="22"/>
          <w:szCs w:val="21"/>
        </w:rPr>
        <w:t xml:space="preserve">, </w:t>
      </w:r>
      <w:r w:rsidR="005E770E" w:rsidRPr="005E770E">
        <w:rPr>
          <w:rFonts w:ascii="Calibri" w:hAnsi="Calibri" w:cs="Calibri,Italic"/>
          <w:iCs/>
          <w:sz w:val="22"/>
          <w:szCs w:val="21"/>
        </w:rPr>
        <w:t xml:space="preserve">sustainable and affordable buildings </w:t>
      </w:r>
      <w:r w:rsidR="00083406" w:rsidRPr="00790099">
        <w:rPr>
          <w:rFonts w:ascii="Calibri" w:hAnsi="Calibri" w:cs="Calibri,Italic"/>
          <w:iCs/>
          <w:color w:val="000000"/>
          <w:sz w:val="22"/>
          <w:szCs w:val="21"/>
        </w:rPr>
        <w:t xml:space="preserve">that are essential to </w:t>
      </w:r>
      <w:r w:rsidR="00DB20F1" w:rsidRPr="00790099">
        <w:rPr>
          <w:rFonts w:ascii="Calibri" w:hAnsi="Calibri" w:cs="Calibri,Italic"/>
          <w:iCs/>
          <w:color w:val="000000"/>
          <w:sz w:val="22"/>
          <w:szCs w:val="21"/>
        </w:rPr>
        <w:t>our</w:t>
      </w:r>
      <w:r w:rsidR="00B30146" w:rsidRPr="00790099">
        <w:rPr>
          <w:rFonts w:ascii="Calibri" w:hAnsi="Calibri" w:cs="Calibri,Italic"/>
          <w:iCs/>
          <w:color w:val="000000"/>
          <w:sz w:val="22"/>
          <w:szCs w:val="21"/>
        </w:rPr>
        <w:t xml:space="preserve"> prosperity</w:t>
      </w:r>
      <w:r w:rsidRPr="00790099">
        <w:rPr>
          <w:rFonts w:ascii="Calibri" w:hAnsi="Calibri" w:cs="Calibri,Italic"/>
          <w:iCs/>
          <w:color w:val="000000"/>
          <w:sz w:val="22"/>
          <w:szCs w:val="21"/>
        </w:rPr>
        <w:t>, and;</w:t>
      </w:r>
    </w:p>
    <w:p w14:paraId="25DBCF4F" w14:textId="77777777" w:rsidR="006746C7" w:rsidRPr="00790099" w:rsidRDefault="006746C7" w:rsidP="006746C7">
      <w:pPr>
        <w:autoSpaceDE w:val="0"/>
        <w:autoSpaceDN w:val="0"/>
        <w:adjustRightInd w:val="0"/>
        <w:rPr>
          <w:rFonts w:ascii="Calibri" w:hAnsi="Calibri" w:cs="Calibri,Italic"/>
          <w:iCs/>
          <w:color w:val="000000"/>
          <w:sz w:val="20"/>
          <w:szCs w:val="21"/>
        </w:rPr>
      </w:pPr>
    </w:p>
    <w:p w14:paraId="0F240D73" w14:textId="1B73708B" w:rsidR="00D2303A" w:rsidRPr="00D2303A" w:rsidRDefault="00D2303A" w:rsidP="00D2303A">
      <w:pPr>
        <w:rPr>
          <w:rFonts w:ascii="Calibri" w:hAnsi="Calibri" w:cs="Calibri,Italic"/>
          <w:iCs/>
          <w:color w:val="000000"/>
          <w:sz w:val="22"/>
          <w:szCs w:val="21"/>
        </w:rPr>
      </w:pPr>
      <w:r w:rsidRPr="00D2303A">
        <w:rPr>
          <w:rFonts w:ascii="Calibri" w:hAnsi="Calibri" w:cs="Calibri,Italic"/>
          <w:iCs/>
          <w:color w:val="000000"/>
          <w:sz w:val="22"/>
          <w:szCs w:val="21"/>
        </w:rPr>
        <w:t>Whereas, “</w:t>
      </w:r>
      <w:r w:rsidRPr="00D2303A">
        <w:rPr>
          <w:rFonts w:ascii="Calibri" w:hAnsi="Calibri" w:cs="Calibri,Italic"/>
          <w:iCs/>
          <w:color w:val="000000"/>
          <w:sz w:val="22"/>
          <w:szCs w:val="21"/>
          <w:lang w:val="en"/>
        </w:rPr>
        <w:t xml:space="preserve">Safety for All: </w:t>
      </w:r>
      <w:r w:rsidR="00716539">
        <w:rPr>
          <w:rFonts w:ascii="Calibri" w:hAnsi="Calibri" w:cs="Calibri,Italic"/>
          <w:iCs/>
          <w:color w:val="000000"/>
          <w:sz w:val="22"/>
          <w:szCs w:val="21"/>
          <w:lang w:val="en"/>
        </w:rPr>
        <w:t xml:space="preserve">Building </w:t>
      </w:r>
      <w:r w:rsidRPr="00D2303A">
        <w:rPr>
          <w:rFonts w:ascii="Calibri" w:hAnsi="Calibri" w:cs="Calibri,Italic"/>
          <w:iCs/>
          <w:color w:val="000000"/>
          <w:sz w:val="22"/>
          <w:szCs w:val="21"/>
          <w:lang w:val="en"/>
        </w:rPr>
        <w:t>Codes in Action,</w:t>
      </w:r>
      <w:r w:rsidRPr="00D2303A">
        <w:rPr>
          <w:rFonts w:ascii="Calibri" w:hAnsi="Calibri" w:cs="Calibri,Italic"/>
          <w:iCs/>
          <w:color w:val="000000"/>
          <w:sz w:val="22"/>
          <w:szCs w:val="21"/>
        </w:rPr>
        <w:t>” the theme for Building Safety Month 2022, encourages us all to raise awareness about planning for safe and sustainable construction; career opportunities in building safety; understanding disaster mitigation, energy conservation; and creating a safe and abundant water supply to all of our benefit</w:t>
      </w:r>
      <w:r w:rsidR="00B46099">
        <w:rPr>
          <w:rFonts w:ascii="Calibri" w:hAnsi="Calibri" w:cs="Calibri,Italic"/>
          <w:iCs/>
          <w:color w:val="000000"/>
          <w:sz w:val="22"/>
          <w:szCs w:val="21"/>
        </w:rPr>
        <w:t>, and;</w:t>
      </w:r>
    </w:p>
    <w:p w14:paraId="0E90E318" w14:textId="77777777" w:rsidR="006746C7" w:rsidRPr="00790099" w:rsidRDefault="006746C7" w:rsidP="006746C7">
      <w:pPr>
        <w:autoSpaceDE w:val="0"/>
        <w:autoSpaceDN w:val="0"/>
        <w:adjustRightInd w:val="0"/>
        <w:rPr>
          <w:rFonts w:ascii="Calibri" w:hAnsi="Calibri" w:cs="Calibri,Italic"/>
          <w:iCs/>
          <w:color w:val="000000"/>
          <w:sz w:val="20"/>
          <w:szCs w:val="21"/>
        </w:rPr>
      </w:pPr>
    </w:p>
    <w:p w14:paraId="40655766" w14:textId="3865F011" w:rsidR="00FA25BE" w:rsidRPr="00FA25BE" w:rsidRDefault="00FA25BE" w:rsidP="00FA25BE">
      <w:pPr>
        <w:autoSpaceDE w:val="0"/>
        <w:autoSpaceDN w:val="0"/>
        <w:adjustRightInd w:val="0"/>
        <w:rPr>
          <w:rFonts w:ascii="Calibri" w:hAnsi="Calibri" w:cs="Calibri,Italic"/>
          <w:iCs/>
          <w:color w:val="000000"/>
          <w:sz w:val="22"/>
          <w:szCs w:val="21"/>
        </w:rPr>
      </w:pPr>
      <w:r w:rsidRPr="00FA25BE">
        <w:rPr>
          <w:rFonts w:ascii="Calibri" w:hAnsi="Calibri" w:cs="Calibri,Italic"/>
          <w:iCs/>
          <w:color w:val="000000"/>
          <w:sz w:val="22"/>
          <w:szCs w:val="21"/>
        </w:rPr>
        <w:t xml:space="preserve">Whereas, each year, in observance of Building Safety Month, people all over the world are asked to consider the commitment to improve building safety, resilience and economic investment at home and in the community, and to acknowledge the essential service provided to all of us by </w:t>
      </w:r>
      <w:r w:rsidR="008329FD">
        <w:rPr>
          <w:rFonts w:ascii="Calibri" w:hAnsi="Calibri" w:cs="Calibri,Italic"/>
          <w:iCs/>
          <w:color w:val="000000"/>
          <w:sz w:val="22"/>
          <w:szCs w:val="21"/>
        </w:rPr>
        <w:t>our</w:t>
      </w:r>
      <w:r w:rsidRPr="00FA25BE">
        <w:rPr>
          <w:rFonts w:ascii="Calibri" w:hAnsi="Calibri" w:cs="Calibri,Italic"/>
          <w:iCs/>
          <w:color w:val="000000"/>
          <w:sz w:val="22"/>
          <w:szCs w:val="21"/>
        </w:rPr>
        <w:t xml:space="preserve"> building </w:t>
      </w:r>
      <w:r w:rsidR="008329FD">
        <w:rPr>
          <w:rFonts w:ascii="Calibri" w:hAnsi="Calibri" w:cs="Calibri,Italic"/>
          <w:iCs/>
          <w:color w:val="000000"/>
          <w:sz w:val="22"/>
          <w:szCs w:val="21"/>
        </w:rPr>
        <w:t xml:space="preserve">regulatory </w:t>
      </w:r>
      <w:r w:rsidRPr="00FA25BE">
        <w:rPr>
          <w:rFonts w:ascii="Calibri" w:hAnsi="Calibri" w:cs="Calibri,Italic"/>
          <w:iCs/>
          <w:color w:val="000000"/>
          <w:sz w:val="22"/>
          <w:szCs w:val="21"/>
        </w:rPr>
        <w:t xml:space="preserve">departments, fire prevention bureaus and </w:t>
      </w:r>
      <w:r w:rsidR="008329FD">
        <w:rPr>
          <w:rFonts w:ascii="Calibri" w:hAnsi="Calibri" w:cs="Calibri,Italic"/>
          <w:iCs/>
          <w:color w:val="000000"/>
          <w:sz w:val="22"/>
          <w:szCs w:val="21"/>
        </w:rPr>
        <w:t xml:space="preserve">national </w:t>
      </w:r>
      <w:r>
        <w:rPr>
          <w:rFonts w:ascii="Calibri" w:hAnsi="Calibri" w:cs="Calibri,Italic"/>
          <w:iCs/>
          <w:color w:val="000000"/>
          <w:sz w:val="22"/>
          <w:szCs w:val="21"/>
        </w:rPr>
        <w:t xml:space="preserve">and international </w:t>
      </w:r>
      <w:r w:rsidRPr="00FA25BE">
        <w:rPr>
          <w:rFonts w:ascii="Calibri" w:hAnsi="Calibri" w:cs="Calibri,Italic"/>
          <w:iCs/>
          <w:color w:val="000000"/>
          <w:sz w:val="22"/>
          <w:szCs w:val="21"/>
        </w:rPr>
        <w:t>agencies in protecting lives and property.</w:t>
      </w:r>
    </w:p>
    <w:p w14:paraId="20C099E8" w14:textId="77777777" w:rsidR="006746C7" w:rsidRPr="00790099" w:rsidRDefault="006746C7" w:rsidP="006746C7">
      <w:pPr>
        <w:autoSpaceDE w:val="0"/>
        <w:autoSpaceDN w:val="0"/>
        <w:adjustRightInd w:val="0"/>
        <w:rPr>
          <w:rFonts w:ascii="Calibri" w:hAnsi="Calibri" w:cs="Calibri,Italic"/>
          <w:iCs/>
          <w:color w:val="000000"/>
          <w:sz w:val="20"/>
          <w:szCs w:val="21"/>
        </w:rPr>
      </w:pPr>
    </w:p>
    <w:p w14:paraId="17DD1633" w14:textId="7F2F43B1" w:rsidR="006746C7" w:rsidRPr="00790099" w:rsidRDefault="006746C7" w:rsidP="006746C7">
      <w:pPr>
        <w:autoSpaceDE w:val="0"/>
        <w:autoSpaceDN w:val="0"/>
        <w:adjustRightInd w:val="0"/>
        <w:rPr>
          <w:rFonts w:ascii="Calibri" w:hAnsi="Calibri" w:cs="Calibri,Italic"/>
          <w:iCs/>
          <w:color w:val="000000"/>
          <w:sz w:val="22"/>
          <w:szCs w:val="21"/>
        </w:rPr>
      </w:pPr>
      <w:r w:rsidRPr="00790099">
        <w:rPr>
          <w:rFonts w:ascii="Calibri" w:hAnsi="Calibri" w:cs="Calibri,Italic"/>
          <w:iCs/>
          <w:color w:val="000000"/>
          <w:sz w:val="22"/>
          <w:szCs w:val="21"/>
        </w:rPr>
        <w:t>NOW, THEREFORE, I, _______________________________, (</w:t>
      </w:r>
      <w:r w:rsidR="00DB20F1" w:rsidRPr="00790099">
        <w:rPr>
          <w:rFonts w:ascii="Calibri" w:hAnsi="Calibri" w:cs="Calibri"/>
          <w:iCs/>
          <w:sz w:val="22"/>
          <w:szCs w:val="21"/>
        </w:rPr>
        <w:t>Lawmaker, Elected Official, Department Head</w:t>
      </w:r>
      <w:r w:rsidRPr="00790099">
        <w:rPr>
          <w:rFonts w:ascii="Calibri" w:hAnsi="Calibri" w:cs="Calibri"/>
          <w:iCs/>
          <w:sz w:val="22"/>
          <w:szCs w:val="21"/>
        </w:rPr>
        <w:t xml:space="preserve">) of the (City, Town, </w:t>
      </w:r>
      <w:r w:rsidR="00DB20F1" w:rsidRPr="00790099">
        <w:rPr>
          <w:rFonts w:ascii="Calibri" w:hAnsi="Calibri" w:cs="Calibri"/>
          <w:iCs/>
          <w:sz w:val="22"/>
          <w:szCs w:val="21"/>
        </w:rPr>
        <w:t>Country, Organization</w:t>
      </w:r>
      <w:r w:rsidRPr="00790099">
        <w:rPr>
          <w:rFonts w:ascii="Calibri" w:hAnsi="Calibri" w:cs="Calibri"/>
          <w:iCs/>
          <w:sz w:val="22"/>
          <w:szCs w:val="21"/>
        </w:rPr>
        <w:t xml:space="preserve">) </w:t>
      </w:r>
      <w:r w:rsidRPr="00790099">
        <w:rPr>
          <w:rFonts w:ascii="Calibri" w:hAnsi="Calibri" w:cs="Calibri,Italic"/>
          <w:iCs/>
          <w:color w:val="000000"/>
          <w:sz w:val="22"/>
          <w:szCs w:val="21"/>
        </w:rPr>
        <w:t xml:space="preserve">of ____________________________, do hereby proclaim the month of May </w:t>
      </w:r>
      <w:r w:rsidR="00623747" w:rsidRPr="00790099">
        <w:rPr>
          <w:rFonts w:ascii="Calibri" w:hAnsi="Calibri" w:cs="Calibri,Italic"/>
          <w:iCs/>
          <w:color w:val="000000"/>
          <w:sz w:val="22"/>
          <w:szCs w:val="21"/>
        </w:rPr>
        <w:t>20</w:t>
      </w:r>
      <w:r w:rsidR="00C1423A" w:rsidRPr="00790099">
        <w:rPr>
          <w:rFonts w:ascii="Calibri" w:hAnsi="Calibri" w:cs="Calibri,Italic"/>
          <w:iCs/>
          <w:color w:val="000000"/>
          <w:sz w:val="22"/>
          <w:szCs w:val="21"/>
        </w:rPr>
        <w:t>2</w:t>
      </w:r>
      <w:r w:rsidR="00153542">
        <w:rPr>
          <w:rFonts w:ascii="Calibri" w:hAnsi="Calibri" w:cs="Calibri,Italic"/>
          <w:iCs/>
          <w:color w:val="000000"/>
          <w:sz w:val="22"/>
          <w:szCs w:val="21"/>
        </w:rPr>
        <w:t>2</w:t>
      </w:r>
      <w:r w:rsidR="00623747" w:rsidRPr="00790099">
        <w:rPr>
          <w:rFonts w:ascii="Calibri" w:hAnsi="Calibri" w:cs="Calibri,Italic"/>
          <w:iCs/>
          <w:color w:val="000000"/>
          <w:sz w:val="22"/>
          <w:szCs w:val="21"/>
        </w:rPr>
        <w:t xml:space="preserve"> </w:t>
      </w:r>
      <w:r w:rsidRPr="00790099">
        <w:rPr>
          <w:rFonts w:ascii="Calibri" w:hAnsi="Calibri" w:cs="Calibri,Italic"/>
          <w:iCs/>
          <w:color w:val="000000"/>
          <w:sz w:val="22"/>
          <w:szCs w:val="21"/>
        </w:rPr>
        <w:t xml:space="preserve">as Building Safety Month. </w:t>
      </w:r>
      <w:r w:rsidR="00246A89" w:rsidRPr="00246A89">
        <w:rPr>
          <w:rFonts w:ascii="Calibri" w:hAnsi="Calibri" w:cs="Calibri,Italic"/>
          <w:iCs/>
          <w:color w:val="000000"/>
          <w:sz w:val="22"/>
          <w:szCs w:val="21"/>
        </w:rPr>
        <w:t>Accordingly, I encourage our citizens to join us as we participate in Building Safety Month activities.</w:t>
      </w:r>
    </w:p>
    <w:p w14:paraId="17A96FDB" w14:textId="77777777" w:rsidR="006746C7" w:rsidRPr="00790099" w:rsidRDefault="006746C7" w:rsidP="006746C7">
      <w:pPr>
        <w:autoSpaceDE w:val="0"/>
        <w:autoSpaceDN w:val="0"/>
        <w:adjustRightInd w:val="0"/>
        <w:rPr>
          <w:rFonts w:ascii="Calibri" w:hAnsi="Calibri" w:cs="Calibri,Italic"/>
          <w:iCs/>
          <w:color w:val="000000"/>
          <w:sz w:val="22"/>
          <w:szCs w:val="21"/>
        </w:rPr>
      </w:pPr>
    </w:p>
    <w:p w14:paraId="5A34E96B" w14:textId="77777777" w:rsidR="00B75132" w:rsidRPr="00790099" w:rsidRDefault="006746C7" w:rsidP="00D6249B">
      <w:pPr>
        <w:autoSpaceDE w:val="0"/>
        <w:autoSpaceDN w:val="0"/>
        <w:adjustRightInd w:val="0"/>
        <w:jc w:val="center"/>
        <w:rPr>
          <w:rFonts w:ascii="Calibri" w:hAnsi="Calibri" w:cs="Calibri,Italic"/>
          <w:iCs/>
          <w:color w:val="000000"/>
          <w:sz w:val="22"/>
          <w:szCs w:val="21"/>
        </w:rPr>
      </w:pPr>
      <w:r w:rsidRPr="00790099">
        <w:rPr>
          <w:rFonts w:ascii="Calibri" w:hAnsi="Calibri" w:cs="Calibri,Italic"/>
          <w:iCs/>
          <w:color w:val="000000"/>
          <w:sz w:val="22"/>
          <w:szCs w:val="21"/>
        </w:rPr>
        <w:t>_________________________________________________________________________</w:t>
      </w:r>
    </w:p>
    <w:p w14:paraId="3AEB84F0" w14:textId="77777777" w:rsidR="00B75132" w:rsidRPr="00790099" w:rsidRDefault="00B75132" w:rsidP="00BC618F">
      <w:pPr>
        <w:jc w:val="center"/>
        <w:rPr>
          <w:rFonts w:ascii="Calibri" w:hAnsi="Calibri"/>
          <w:sz w:val="28"/>
        </w:rPr>
      </w:pPr>
      <w:r w:rsidRPr="00790099">
        <w:rPr>
          <w:rFonts w:ascii="Calibri" w:hAnsi="Calibri" w:cs="Calibri,Italic"/>
          <w:iCs/>
          <w:color w:val="000000"/>
          <w:sz w:val="22"/>
          <w:szCs w:val="21"/>
        </w:rPr>
        <w:t>Signature</w:t>
      </w:r>
    </w:p>
    <w:sectPr w:rsidR="00B75132" w:rsidRPr="00790099" w:rsidSect="00630299">
      <w:pgSz w:w="12240" w:h="15840"/>
      <w:pgMar w:top="360" w:right="1296" w:bottom="3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Italic">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4C7B"/>
    <w:multiLevelType w:val="hybridMultilevel"/>
    <w:tmpl w:val="C00E4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705A0"/>
    <w:multiLevelType w:val="hybridMultilevel"/>
    <w:tmpl w:val="E6C0C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8B"/>
    <w:rsid w:val="00032844"/>
    <w:rsid w:val="000720E6"/>
    <w:rsid w:val="00080085"/>
    <w:rsid w:val="00083406"/>
    <w:rsid w:val="000B61D7"/>
    <w:rsid w:val="000C287D"/>
    <w:rsid w:val="000E4544"/>
    <w:rsid w:val="0010673E"/>
    <w:rsid w:val="00112359"/>
    <w:rsid w:val="0012669B"/>
    <w:rsid w:val="001344CA"/>
    <w:rsid w:val="00153542"/>
    <w:rsid w:val="00160870"/>
    <w:rsid w:val="001A0113"/>
    <w:rsid w:val="001A6EB4"/>
    <w:rsid w:val="001B21D5"/>
    <w:rsid w:val="001C1DC7"/>
    <w:rsid w:val="00235424"/>
    <w:rsid w:val="00246A89"/>
    <w:rsid w:val="002530F7"/>
    <w:rsid w:val="0026123D"/>
    <w:rsid w:val="002615A4"/>
    <w:rsid w:val="002B1B78"/>
    <w:rsid w:val="002B2112"/>
    <w:rsid w:val="002D58D9"/>
    <w:rsid w:val="00320CF2"/>
    <w:rsid w:val="0036031D"/>
    <w:rsid w:val="00380E53"/>
    <w:rsid w:val="00381BDB"/>
    <w:rsid w:val="00382EFA"/>
    <w:rsid w:val="003B74FE"/>
    <w:rsid w:val="003C1DCB"/>
    <w:rsid w:val="003D627F"/>
    <w:rsid w:val="004049CE"/>
    <w:rsid w:val="00404AE0"/>
    <w:rsid w:val="00405069"/>
    <w:rsid w:val="00441498"/>
    <w:rsid w:val="00465564"/>
    <w:rsid w:val="00490C98"/>
    <w:rsid w:val="004A11D9"/>
    <w:rsid w:val="004B4BE2"/>
    <w:rsid w:val="004C0277"/>
    <w:rsid w:val="004D4FD1"/>
    <w:rsid w:val="004F389D"/>
    <w:rsid w:val="005110D3"/>
    <w:rsid w:val="00512FD1"/>
    <w:rsid w:val="0052088F"/>
    <w:rsid w:val="005367C2"/>
    <w:rsid w:val="00547C8C"/>
    <w:rsid w:val="005532E5"/>
    <w:rsid w:val="00564E66"/>
    <w:rsid w:val="0057793D"/>
    <w:rsid w:val="005A52E8"/>
    <w:rsid w:val="005D2979"/>
    <w:rsid w:val="005E1912"/>
    <w:rsid w:val="005E770E"/>
    <w:rsid w:val="00601FB4"/>
    <w:rsid w:val="00623747"/>
    <w:rsid w:val="00626158"/>
    <w:rsid w:val="00630299"/>
    <w:rsid w:val="00640F0D"/>
    <w:rsid w:val="00645324"/>
    <w:rsid w:val="006746C7"/>
    <w:rsid w:val="00684794"/>
    <w:rsid w:val="006A334D"/>
    <w:rsid w:val="006A5D3A"/>
    <w:rsid w:val="006A6AB1"/>
    <w:rsid w:val="006D72A1"/>
    <w:rsid w:val="006F6999"/>
    <w:rsid w:val="006F7829"/>
    <w:rsid w:val="00716539"/>
    <w:rsid w:val="00717D4C"/>
    <w:rsid w:val="007315FF"/>
    <w:rsid w:val="00737AEB"/>
    <w:rsid w:val="007557E3"/>
    <w:rsid w:val="00761811"/>
    <w:rsid w:val="0078209C"/>
    <w:rsid w:val="00787986"/>
    <w:rsid w:val="00790099"/>
    <w:rsid w:val="007947EB"/>
    <w:rsid w:val="007A41D9"/>
    <w:rsid w:val="007D099D"/>
    <w:rsid w:val="008329FD"/>
    <w:rsid w:val="008349DB"/>
    <w:rsid w:val="008A21BA"/>
    <w:rsid w:val="008A79F5"/>
    <w:rsid w:val="008C3C50"/>
    <w:rsid w:val="008E3BEE"/>
    <w:rsid w:val="009009BE"/>
    <w:rsid w:val="00901763"/>
    <w:rsid w:val="009104AC"/>
    <w:rsid w:val="00925C15"/>
    <w:rsid w:val="00937944"/>
    <w:rsid w:val="00941149"/>
    <w:rsid w:val="009568BA"/>
    <w:rsid w:val="0097557F"/>
    <w:rsid w:val="00984214"/>
    <w:rsid w:val="009B704D"/>
    <w:rsid w:val="009D1C81"/>
    <w:rsid w:val="009D41ED"/>
    <w:rsid w:val="00A00384"/>
    <w:rsid w:val="00A215BB"/>
    <w:rsid w:val="00A264A6"/>
    <w:rsid w:val="00A90872"/>
    <w:rsid w:val="00AD3464"/>
    <w:rsid w:val="00AD440B"/>
    <w:rsid w:val="00AD6E75"/>
    <w:rsid w:val="00B30146"/>
    <w:rsid w:val="00B46099"/>
    <w:rsid w:val="00B60843"/>
    <w:rsid w:val="00B75132"/>
    <w:rsid w:val="00B84C44"/>
    <w:rsid w:val="00B90894"/>
    <w:rsid w:val="00BB7F6E"/>
    <w:rsid w:val="00BC618F"/>
    <w:rsid w:val="00C00752"/>
    <w:rsid w:val="00C12BB0"/>
    <w:rsid w:val="00C1423A"/>
    <w:rsid w:val="00C53F54"/>
    <w:rsid w:val="00C84B37"/>
    <w:rsid w:val="00C86213"/>
    <w:rsid w:val="00CA41C0"/>
    <w:rsid w:val="00CD2477"/>
    <w:rsid w:val="00CE131B"/>
    <w:rsid w:val="00CE19E7"/>
    <w:rsid w:val="00CE2284"/>
    <w:rsid w:val="00CE4BDA"/>
    <w:rsid w:val="00D0175C"/>
    <w:rsid w:val="00D2303A"/>
    <w:rsid w:val="00D6249B"/>
    <w:rsid w:val="00D950C4"/>
    <w:rsid w:val="00DA722F"/>
    <w:rsid w:val="00DA7993"/>
    <w:rsid w:val="00DB20F1"/>
    <w:rsid w:val="00DD12C9"/>
    <w:rsid w:val="00DE0F45"/>
    <w:rsid w:val="00DE57B8"/>
    <w:rsid w:val="00DF1650"/>
    <w:rsid w:val="00E029E1"/>
    <w:rsid w:val="00E03E09"/>
    <w:rsid w:val="00E154F8"/>
    <w:rsid w:val="00E54B65"/>
    <w:rsid w:val="00E554AD"/>
    <w:rsid w:val="00E813F2"/>
    <w:rsid w:val="00E829F2"/>
    <w:rsid w:val="00E8768B"/>
    <w:rsid w:val="00EA17E1"/>
    <w:rsid w:val="00EC0D07"/>
    <w:rsid w:val="00EF4740"/>
    <w:rsid w:val="00F0729C"/>
    <w:rsid w:val="00F10B76"/>
    <w:rsid w:val="00F46CC5"/>
    <w:rsid w:val="00F531F4"/>
    <w:rsid w:val="00F91958"/>
    <w:rsid w:val="00F93237"/>
    <w:rsid w:val="00F95C8D"/>
    <w:rsid w:val="00FA25BE"/>
    <w:rsid w:val="00FC521F"/>
    <w:rsid w:val="00FE768F"/>
    <w:rsid w:val="00FF37C3"/>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933A1"/>
  <w15:docId w15:val="{A172ED6C-CAA5-4C43-8EC2-C0DDDB3E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2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192C97"/>
    <w:rPr>
      <w:sz w:val="0"/>
      <w:szCs w:val="0"/>
    </w:rPr>
  </w:style>
  <w:style w:type="paragraph" w:styleId="ListParagraph">
    <w:name w:val="List Paragraph"/>
    <w:basedOn w:val="Normal"/>
    <w:uiPriority w:val="34"/>
    <w:qFormat/>
    <w:rsid w:val="00CD247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D6E75"/>
    <w:rPr>
      <w:sz w:val="16"/>
      <w:szCs w:val="16"/>
    </w:rPr>
  </w:style>
  <w:style w:type="paragraph" w:styleId="CommentText">
    <w:name w:val="annotation text"/>
    <w:basedOn w:val="Normal"/>
    <w:link w:val="CommentTextChar"/>
    <w:uiPriority w:val="99"/>
    <w:semiHidden/>
    <w:unhideWhenUsed/>
    <w:rsid w:val="00AD6E75"/>
    <w:rPr>
      <w:sz w:val="20"/>
      <w:szCs w:val="20"/>
    </w:rPr>
  </w:style>
  <w:style w:type="character" w:customStyle="1" w:styleId="CommentTextChar">
    <w:name w:val="Comment Text Char"/>
    <w:basedOn w:val="DefaultParagraphFont"/>
    <w:link w:val="CommentText"/>
    <w:uiPriority w:val="99"/>
    <w:semiHidden/>
    <w:rsid w:val="00AD6E75"/>
    <w:rPr>
      <w:sz w:val="20"/>
      <w:szCs w:val="20"/>
    </w:rPr>
  </w:style>
  <w:style w:type="paragraph" w:styleId="CommentSubject">
    <w:name w:val="annotation subject"/>
    <w:basedOn w:val="CommentText"/>
    <w:next w:val="CommentText"/>
    <w:link w:val="CommentSubjectChar"/>
    <w:uiPriority w:val="99"/>
    <w:semiHidden/>
    <w:unhideWhenUsed/>
    <w:rsid w:val="00AD6E75"/>
    <w:rPr>
      <w:b/>
      <w:bCs/>
    </w:rPr>
  </w:style>
  <w:style w:type="character" w:customStyle="1" w:styleId="CommentSubjectChar">
    <w:name w:val="Comment Subject Char"/>
    <w:basedOn w:val="CommentTextChar"/>
    <w:link w:val="CommentSubject"/>
    <w:uiPriority w:val="99"/>
    <w:semiHidden/>
    <w:rsid w:val="00AD6E75"/>
    <w:rPr>
      <w:b/>
      <w:bCs/>
      <w:sz w:val="20"/>
      <w:szCs w:val="20"/>
    </w:rPr>
  </w:style>
  <w:style w:type="paragraph" w:styleId="Revision">
    <w:name w:val="Revision"/>
    <w:hidden/>
    <w:uiPriority w:val="99"/>
    <w:semiHidden/>
    <w:rsid w:val="0026123D"/>
    <w:rPr>
      <w:sz w:val="24"/>
      <w:szCs w:val="24"/>
    </w:rPr>
  </w:style>
  <w:style w:type="character" w:styleId="Hyperlink">
    <w:name w:val="Hyperlink"/>
    <w:basedOn w:val="DefaultParagraphFont"/>
    <w:uiPriority w:val="99"/>
    <w:unhideWhenUsed/>
    <w:rsid w:val="00717D4C"/>
    <w:rPr>
      <w:color w:val="0000FF"/>
      <w:u w:val="single"/>
    </w:rPr>
  </w:style>
  <w:style w:type="character" w:styleId="UnresolvedMention">
    <w:name w:val="Unresolved Mention"/>
    <w:basedOn w:val="DefaultParagraphFont"/>
    <w:uiPriority w:val="99"/>
    <w:semiHidden/>
    <w:unhideWhenUsed/>
    <w:rsid w:val="00512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ccsafe.org/advocacy/building-safety-month/2022-proclamations/" TargetMode="External"/><Relationship Id="rId4" Type="http://schemas.openxmlformats.org/officeDocument/2006/relationships/numbering" Target="numbering.xml"/><Relationship Id="rId9" Type="http://schemas.openxmlformats.org/officeDocument/2006/relationships/hyperlink" Target="mailto:communications@iccsa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305B97933AC4AB9B2A7849F351091" ma:contentTypeVersion="13" ma:contentTypeDescription="Create a new document." ma:contentTypeScope="" ma:versionID="551ead38ea9dd52a9660aea86ab6dd80">
  <xsd:schema xmlns:xsd="http://www.w3.org/2001/XMLSchema" xmlns:xs="http://www.w3.org/2001/XMLSchema" xmlns:p="http://schemas.microsoft.com/office/2006/metadata/properties" xmlns:ns2="169ff06e-c3d3-467a-9076-b4c8ab3150a7" xmlns:ns3="7b483f57-85e8-4663-aceb-a50634dafd85" targetNamespace="http://schemas.microsoft.com/office/2006/metadata/properties" ma:root="true" ma:fieldsID="a9cfdbff1d399d9cbd4aa378937c5f0f" ns2:_="" ns3:_="">
    <xsd:import namespace="169ff06e-c3d3-467a-9076-b4c8ab3150a7"/>
    <xsd:import namespace="7b483f57-85e8-4663-aceb-a50634dafd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f06e-c3d3-467a-9076-b4c8ab3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83f57-85e8-4663-aceb-a50634dafd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6CF5A-CF4A-4D34-A429-E4C53D614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f06e-c3d3-467a-9076-b4c8ab3150a7"/>
    <ds:schemaRef ds:uri="7b483f57-85e8-4663-aceb-a50634daf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23C9-F249-47BC-BAED-AF95774FDE39}">
  <ds:schemaRefs>
    <ds:schemaRef ds:uri="http://schemas.microsoft.com/sharepoint/v3/contenttype/forms"/>
  </ds:schemaRefs>
</ds:datastoreItem>
</file>

<file path=customXml/itemProps3.xml><?xml version="1.0" encoding="utf-8"?>
<ds:datastoreItem xmlns:ds="http://schemas.openxmlformats.org/officeDocument/2006/customXml" ds:itemID="{490462EA-A01A-48C0-8265-C2DF55CE49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Flash</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dc:creator>
  <cp:lastModifiedBy>Carmel Gieson</cp:lastModifiedBy>
  <cp:revision>16</cp:revision>
  <cp:lastPrinted>2013-01-25T17:16:00Z</cp:lastPrinted>
  <dcterms:created xsi:type="dcterms:W3CDTF">2022-02-18T19:38:00Z</dcterms:created>
  <dcterms:modified xsi:type="dcterms:W3CDTF">2022-03-01T19:20:00Z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0x010100E43305B97933AC4AB9B2A7849F351091</vt:lpwstr>
  </property>
  <property fmtid="{D5CDD505-2E9C-101B-9397-08002B2CF9AE}" pid="3" name="Order">
    <vt:r8>1679300</vt:r8>
  </property>
  <property fmtid="{D5CDD505-2E9C-101B-9397-08002B2CF9AE}" pid="4" name="_dlc_DocIdItemGuid">
    <vt:lpwstr>0a7f3a3e-a735-5e4e-a52c-e9e8cb7790d9</vt:lpwstr>
  </property>
</Properties>
</file>