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0A65" w14:textId="77777777" w:rsidR="00667D7E" w:rsidRDefault="00667D7E" w:rsidP="00667D7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E922080" w14:textId="1B23F007" w:rsidR="00B149DF" w:rsidRPr="00667D7E" w:rsidRDefault="00B149DF" w:rsidP="00B149D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b/>
          <w:bCs/>
          <w:sz w:val="24"/>
          <w:szCs w:val="24"/>
        </w:rPr>
        <w:t>New Board Member: __________________________________</w:t>
      </w:r>
      <w:r w:rsidR="00667D7E">
        <w:rPr>
          <w:rFonts w:asciiTheme="majorHAnsi" w:hAnsiTheme="majorHAnsi" w:cstheme="majorHAnsi"/>
          <w:b/>
          <w:bCs/>
          <w:sz w:val="24"/>
          <w:szCs w:val="24"/>
        </w:rPr>
        <w:t>__________</w:t>
      </w:r>
      <w:r w:rsidRPr="00667D7E">
        <w:rPr>
          <w:rFonts w:asciiTheme="majorHAnsi" w:hAnsiTheme="majorHAnsi" w:cstheme="majorHAnsi"/>
          <w:b/>
          <w:bCs/>
          <w:sz w:val="24"/>
          <w:szCs w:val="24"/>
        </w:rPr>
        <w:t>_______</w:t>
      </w:r>
    </w:p>
    <w:p w14:paraId="796A14F2" w14:textId="0D50982F" w:rsidR="00B149DF" w:rsidRDefault="00D45828" w:rsidP="00B149D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67D7E">
        <w:rPr>
          <w:rFonts w:asciiTheme="majorHAnsi" w:hAnsiTheme="majorHAnsi" w:cstheme="majorHAnsi"/>
          <w:b/>
          <w:bCs/>
          <w:sz w:val="24"/>
          <w:szCs w:val="24"/>
        </w:rPr>
        <w:t>Mentor Name: ___________________________________________</w:t>
      </w:r>
      <w:r w:rsidR="00667D7E">
        <w:rPr>
          <w:rFonts w:asciiTheme="majorHAnsi" w:hAnsiTheme="majorHAnsi" w:cstheme="majorHAnsi"/>
          <w:b/>
          <w:bCs/>
          <w:sz w:val="24"/>
          <w:szCs w:val="24"/>
        </w:rPr>
        <w:t>__________</w:t>
      </w:r>
      <w:r w:rsidRPr="00667D7E">
        <w:rPr>
          <w:rFonts w:asciiTheme="majorHAnsi" w:hAnsiTheme="majorHAnsi" w:cstheme="majorHAnsi"/>
          <w:b/>
          <w:bCs/>
          <w:sz w:val="24"/>
          <w:szCs w:val="24"/>
        </w:rPr>
        <w:t>___</w:t>
      </w:r>
    </w:p>
    <w:p w14:paraId="5F34A967" w14:textId="77777777" w:rsidR="00667D7E" w:rsidRPr="00667D7E" w:rsidRDefault="00667D7E" w:rsidP="00B149DF">
      <w:pPr>
        <w:rPr>
          <w:rFonts w:asciiTheme="majorHAnsi" w:hAnsiTheme="majorHAnsi" w:cstheme="majorHAnsi"/>
          <w:sz w:val="24"/>
          <w:szCs w:val="24"/>
        </w:rPr>
      </w:pPr>
    </w:p>
    <w:p w14:paraId="16F59622" w14:textId="2A2F7361" w:rsidR="00B149DF" w:rsidRPr="00667D7E" w:rsidRDefault="00BD5985" w:rsidP="00B149DF">
      <w:pPr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pict w14:anchorId="14BDF585">
          <v:rect id="_x0000_i1025" style="width:0;height:1.5pt" o:hralign="center" o:hrstd="t" o:hr="t" fillcolor="#a0a0a0" stroked="f"/>
        </w:pict>
      </w:r>
    </w:p>
    <w:p w14:paraId="25FD0F7E" w14:textId="5EF45F2E" w:rsidR="00D45828" w:rsidRPr="00667D7E" w:rsidRDefault="00D45828" w:rsidP="00B149DF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Purpose of </w:t>
      </w: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Mentor</w:t>
      </w: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Role</w:t>
      </w:r>
    </w:p>
    <w:p w14:paraId="33A141A0" w14:textId="7E005A7A" w:rsidR="00D45828" w:rsidRPr="00D45828" w:rsidRDefault="00D45828" w:rsidP="00D45828">
      <w:pPr>
        <w:rPr>
          <w:rFonts w:asciiTheme="majorHAnsi" w:hAnsiTheme="majorHAnsi" w:cstheme="majorHAnsi"/>
          <w:sz w:val="24"/>
          <w:szCs w:val="24"/>
        </w:rPr>
      </w:pPr>
      <w:r w:rsidRPr="00D45828">
        <w:rPr>
          <w:rFonts w:asciiTheme="majorHAnsi" w:hAnsiTheme="majorHAnsi" w:cstheme="majorHAnsi"/>
          <w:sz w:val="24"/>
          <w:szCs w:val="24"/>
        </w:rPr>
        <w:t xml:space="preserve">The mentor serves as a trusted guide, connector, and translator for a new board member during their first 90 days. </w:t>
      </w:r>
      <w:r w:rsidRPr="00667D7E">
        <w:rPr>
          <w:rFonts w:asciiTheme="majorHAnsi" w:hAnsiTheme="majorHAnsi" w:cstheme="majorHAnsi"/>
          <w:sz w:val="24"/>
          <w:szCs w:val="24"/>
        </w:rPr>
        <w:t>This</w:t>
      </w:r>
      <w:r w:rsidRPr="00D45828">
        <w:rPr>
          <w:rFonts w:asciiTheme="majorHAnsi" w:hAnsiTheme="majorHAnsi" w:cstheme="majorHAnsi"/>
          <w:sz w:val="24"/>
          <w:szCs w:val="24"/>
        </w:rPr>
        <w:t xml:space="preserve"> role is to:</w:t>
      </w:r>
    </w:p>
    <w:p w14:paraId="4C5F5EAE" w14:textId="77777777" w:rsidR="00D45828" w:rsidRPr="00D45828" w:rsidRDefault="00D45828" w:rsidP="00667D7E">
      <w:pPr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45828">
        <w:rPr>
          <w:rFonts w:asciiTheme="majorHAnsi" w:hAnsiTheme="majorHAnsi" w:cstheme="majorHAnsi"/>
          <w:sz w:val="24"/>
          <w:szCs w:val="24"/>
        </w:rPr>
        <w:t xml:space="preserve">Help the new member feel welcomed and confident </w:t>
      </w:r>
    </w:p>
    <w:p w14:paraId="01C024F6" w14:textId="77777777" w:rsidR="00D45828" w:rsidRPr="00D45828" w:rsidRDefault="00D45828" w:rsidP="00667D7E">
      <w:pPr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45828">
        <w:rPr>
          <w:rFonts w:asciiTheme="majorHAnsi" w:hAnsiTheme="majorHAnsi" w:cstheme="majorHAnsi"/>
          <w:sz w:val="24"/>
          <w:szCs w:val="24"/>
        </w:rPr>
        <w:t xml:space="preserve">Provide context behind board processes and culture </w:t>
      </w:r>
    </w:p>
    <w:p w14:paraId="4356AC7C" w14:textId="77777777" w:rsidR="00D45828" w:rsidRPr="00D45828" w:rsidRDefault="00D45828" w:rsidP="00667D7E">
      <w:pPr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45828">
        <w:rPr>
          <w:rFonts w:asciiTheme="majorHAnsi" w:hAnsiTheme="majorHAnsi" w:cstheme="majorHAnsi"/>
          <w:sz w:val="24"/>
          <w:szCs w:val="24"/>
        </w:rPr>
        <w:t xml:space="preserve">Encourage engagement and participation </w:t>
      </w:r>
    </w:p>
    <w:p w14:paraId="5741A9E6" w14:textId="0EC22AD7" w:rsidR="00D45828" w:rsidRPr="00667D7E" w:rsidRDefault="00D45828" w:rsidP="00667D7E">
      <w:pPr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45828">
        <w:rPr>
          <w:rFonts w:asciiTheme="majorHAnsi" w:hAnsiTheme="majorHAnsi" w:cstheme="majorHAnsi"/>
          <w:sz w:val="24"/>
          <w:szCs w:val="24"/>
        </w:rPr>
        <w:t>Serve as a safe space for questions</w:t>
      </w:r>
    </w:p>
    <w:p w14:paraId="020647AC" w14:textId="5EE23567" w:rsidR="00D45828" w:rsidRPr="00667D7E" w:rsidRDefault="00D45828" w:rsidP="00B149DF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67D7E">
        <w:rPr>
          <w:rFonts w:asciiTheme="majorHAnsi" w:hAnsiTheme="majorHAnsi" w:cstheme="majorHAnsi"/>
          <w:sz w:val="24"/>
          <w:szCs w:val="24"/>
        </w:rPr>
        <w:pict w14:anchorId="45F83A52">
          <v:rect id="_x0000_i1028" style="width:0;height:1.5pt" o:hralign="center" o:hrstd="t" o:hr="t" fillcolor="#a0a0a0" stroked="f"/>
        </w:pict>
      </w:r>
    </w:p>
    <w:p w14:paraId="668D62B4" w14:textId="5EB6C417" w:rsidR="00B149DF" w:rsidRPr="00667D7E" w:rsidRDefault="00B149DF" w:rsidP="00B149DF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Mentor Responsibilities</w:t>
      </w:r>
      <w:r w:rsidR="00D45828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&amp; Expectations</w:t>
      </w:r>
    </w:p>
    <w:p w14:paraId="591070C0" w14:textId="248D9F97" w:rsidR="00B149DF" w:rsidRPr="00667D7E" w:rsidRDefault="00B149DF" w:rsidP="00667D7E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Schedule introductory call</w:t>
      </w:r>
    </w:p>
    <w:p w14:paraId="66C25C06" w14:textId="45D1F18B" w:rsidR="00B149DF" w:rsidRPr="00667D7E" w:rsidRDefault="00B149DF" w:rsidP="00667D7E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Attend first meeting seated ne</w:t>
      </w:r>
      <w:r w:rsidR="00D45828" w:rsidRPr="00667D7E">
        <w:rPr>
          <w:rFonts w:asciiTheme="majorHAnsi" w:hAnsiTheme="majorHAnsi" w:cstheme="majorHAnsi"/>
          <w:sz w:val="24"/>
          <w:szCs w:val="24"/>
        </w:rPr>
        <w:t>xt to new board member</w:t>
      </w:r>
    </w:p>
    <w:p w14:paraId="4951500F" w14:textId="5F9368E6" w:rsidR="00B149DF" w:rsidRPr="00667D7E" w:rsidRDefault="00F4380D" w:rsidP="00667D7E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Share honest insight and e</w:t>
      </w:r>
      <w:r w:rsidR="00B149DF" w:rsidRPr="00667D7E">
        <w:rPr>
          <w:rFonts w:asciiTheme="majorHAnsi" w:hAnsiTheme="majorHAnsi" w:cstheme="majorHAnsi"/>
          <w:sz w:val="24"/>
          <w:szCs w:val="24"/>
        </w:rPr>
        <w:t>xplain informal board culture</w:t>
      </w:r>
    </w:p>
    <w:p w14:paraId="4F792F48" w14:textId="5D7BD6BA" w:rsidR="00B149DF" w:rsidRPr="00667D7E" w:rsidRDefault="00B149DF" w:rsidP="00667D7E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Be available for questions</w:t>
      </w:r>
      <w:r w:rsidR="00F4380D" w:rsidRPr="00667D7E">
        <w:rPr>
          <w:rFonts w:asciiTheme="majorHAnsi" w:hAnsiTheme="majorHAnsi" w:cstheme="majorHAnsi"/>
          <w:sz w:val="24"/>
          <w:szCs w:val="24"/>
        </w:rPr>
        <w:t xml:space="preserve"> and responsive within a reasonable timeframe</w:t>
      </w:r>
    </w:p>
    <w:p w14:paraId="577AC044" w14:textId="257EEE32" w:rsidR="00B149DF" w:rsidRPr="00667D7E" w:rsidRDefault="00B149DF" w:rsidP="00667D7E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Provide constructive encouragement</w:t>
      </w:r>
    </w:p>
    <w:p w14:paraId="19E17240" w14:textId="615D6A11" w:rsidR="00F4380D" w:rsidRPr="00667D7E" w:rsidRDefault="00F4380D" w:rsidP="00667D7E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Maintain confidentiality and trust</w:t>
      </w:r>
    </w:p>
    <w:p w14:paraId="68EBC7BF" w14:textId="77777777" w:rsidR="00F4380D" w:rsidRPr="00667D7E" w:rsidRDefault="00F4380D" w:rsidP="00F4380D">
      <w:pPr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pict w14:anchorId="3D9DC718">
          <v:rect id="_x0000_i1034" style="width:0;height:1.5pt" o:hralign="center" o:hrstd="t" o:hr="t" fillcolor="#a0a0a0" stroked="f"/>
        </w:pict>
      </w:r>
    </w:p>
    <w:p w14:paraId="385AD709" w14:textId="642307D7" w:rsidR="00F4380D" w:rsidRPr="00667D7E" w:rsidRDefault="00000AD4" w:rsidP="00F4380D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Phase 1 – </w:t>
      </w:r>
      <w:r w:rsidR="00F4380D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Welcome Call (week following election)</w:t>
      </w:r>
    </w:p>
    <w:p w14:paraId="718DA41B" w14:textId="5D6A880C" w:rsidR="00F4380D" w:rsidRPr="00667D7E" w:rsidRDefault="00F4380D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b/>
          <w:bCs/>
          <w:sz w:val="24"/>
          <w:szCs w:val="24"/>
        </w:rPr>
        <w:t>Goal</w:t>
      </w:r>
      <w:r w:rsidRPr="00667D7E">
        <w:rPr>
          <w:rFonts w:asciiTheme="majorHAnsi" w:hAnsiTheme="majorHAnsi" w:cstheme="majorHAnsi"/>
          <w:sz w:val="24"/>
          <w:szCs w:val="24"/>
        </w:rPr>
        <w:t>: Build connection and reduce uncertainty</w:t>
      </w:r>
      <w:r w:rsidR="00667D7E">
        <w:rPr>
          <w:rFonts w:asciiTheme="majorHAnsi" w:hAnsiTheme="majorHAnsi" w:cstheme="majorHAnsi"/>
          <w:sz w:val="24"/>
          <w:szCs w:val="24"/>
        </w:rPr>
        <w:t>. By the end of the call they should have a better understanding of… “what did I just sign up for?”</w:t>
      </w:r>
    </w:p>
    <w:p w14:paraId="01A81329" w14:textId="7EBCAF07" w:rsidR="000D7AB5" w:rsidRPr="00667D7E" w:rsidRDefault="000D7AB5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Discuss all items outlined in the “Onboarding Model” for this phase</w:t>
      </w:r>
    </w:p>
    <w:p w14:paraId="73A9FACA" w14:textId="77777777" w:rsidR="000D7AB5" w:rsidRPr="000D7AB5" w:rsidRDefault="000D7AB5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b/>
          <w:bCs/>
          <w:sz w:val="24"/>
          <w:szCs w:val="24"/>
        </w:rPr>
        <w:t>Talking Points:</w:t>
      </w:r>
    </w:p>
    <w:p w14:paraId="5B070933" w14:textId="42BADD81" w:rsidR="000D7AB5" w:rsidRPr="000D7AB5" w:rsidRDefault="000D7AB5" w:rsidP="00667D7E">
      <w:pPr>
        <w:numPr>
          <w:ilvl w:val="0"/>
          <w:numId w:val="6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 xml:space="preserve">Encourage them to ask questions… </w:t>
      </w:r>
      <w:r w:rsidRPr="000D7AB5">
        <w:rPr>
          <w:rFonts w:asciiTheme="majorHAnsi" w:hAnsiTheme="majorHAnsi" w:cstheme="majorHAnsi"/>
          <w:sz w:val="24"/>
          <w:szCs w:val="24"/>
        </w:rPr>
        <w:t xml:space="preserve">“No question is too small—seriously.” </w:t>
      </w:r>
    </w:p>
    <w:p w14:paraId="37F8C012" w14:textId="77777777" w:rsidR="000D7AB5" w:rsidRPr="000D7AB5" w:rsidRDefault="000D7AB5" w:rsidP="00667D7E">
      <w:pPr>
        <w:numPr>
          <w:ilvl w:val="0"/>
          <w:numId w:val="6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 xml:space="preserve">Overview of how meetings </w:t>
      </w:r>
      <w:r w:rsidRPr="000D7AB5">
        <w:rPr>
          <w:rFonts w:asciiTheme="majorHAnsi" w:hAnsiTheme="majorHAnsi" w:cstheme="majorHAnsi"/>
          <w:i/>
          <w:iCs/>
          <w:sz w:val="24"/>
          <w:szCs w:val="24"/>
        </w:rPr>
        <w:t>actually</w:t>
      </w:r>
      <w:r w:rsidRPr="000D7AB5">
        <w:rPr>
          <w:rFonts w:asciiTheme="majorHAnsi" w:hAnsiTheme="majorHAnsi" w:cstheme="majorHAnsi"/>
          <w:sz w:val="24"/>
          <w:szCs w:val="24"/>
        </w:rPr>
        <w:t xml:space="preserve"> flow vs. what’s on paper </w:t>
      </w:r>
    </w:p>
    <w:p w14:paraId="5CED4482" w14:textId="37BE75B5" w:rsidR="000D7AB5" w:rsidRPr="000D7AB5" w:rsidRDefault="000D7AB5" w:rsidP="00667D7E">
      <w:pPr>
        <w:numPr>
          <w:ilvl w:val="0"/>
          <w:numId w:val="6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Share your own personal board experience</w:t>
      </w:r>
      <w:r w:rsidRPr="000D7AB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56A247E" w14:textId="77777777" w:rsidR="000D7AB5" w:rsidRPr="000D7AB5" w:rsidRDefault="000D7AB5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b/>
          <w:bCs/>
          <w:sz w:val="24"/>
          <w:szCs w:val="24"/>
        </w:rPr>
        <w:t>Helpful Prompts:</w:t>
      </w:r>
    </w:p>
    <w:p w14:paraId="2406B384" w14:textId="77777777" w:rsidR="000D7AB5" w:rsidRPr="000D7AB5" w:rsidRDefault="000D7AB5" w:rsidP="00667D7E">
      <w:pPr>
        <w:numPr>
          <w:ilvl w:val="0"/>
          <w:numId w:val="7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 xml:space="preserve">What are you most excited or nervous about? </w:t>
      </w:r>
    </w:p>
    <w:p w14:paraId="38EDFC64" w14:textId="2A639E98" w:rsidR="00F4380D" w:rsidRPr="00667D7E" w:rsidRDefault="000D7AB5" w:rsidP="00667D7E">
      <w:pPr>
        <w:numPr>
          <w:ilvl w:val="0"/>
          <w:numId w:val="7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>What experience are you hoping to bring to the board?</w:t>
      </w:r>
    </w:p>
    <w:p w14:paraId="65A8B13A" w14:textId="20B9FB11" w:rsidR="00B149DF" w:rsidRPr="00667D7E" w:rsidRDefault="00BD5985" w:rsidP="00B149DF">
      <w:pPr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pict w14:anchorId="5680A50A">
          <v:rect id="_x0000_i1026" style="width:0;height:1.5pt" o:hralign="center" o:hrstd="t" o:hr="t" fillcolor="#a0a0a0" stroked="f"/>
        </w:pict>
      </w:r>
    </w:p>
    <w:p w14:paraId="13A3EA58" w14:textId="20EF8941" w:rsidR="00B149DF" w:rsidRPr="00667D7E" w:rsidRDefault="00000AD4" w:rsidP="00B149DF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Phase 2 – </w:t>
      </w:r>
      <w:r w:rsidR="00F4380D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3</w:t>
      </w:r>
      <w:r w:rsidR="00F4380D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0-Day Check-In</w:t>
      </w:r>
      <w:r w:rsidR="00F4380D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(before 1st meeting) </w:t>
      </w:r>
    </w:p>
    <w:p w14:paraId="7BF5035F" w14:textId="6267E386" w:rsidR="00F4380D" w:rsidRPr="00667D7E" w:rsidRDefault="00F4380D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b/>
          <w:bCs/>
          <w:sz w:val="24"/>
          <w:szCs w:val="24"/>
        </w:rPr>
        <w:t>Goal</w:t>
      </w:r>
      <w:r w:rsidRPr="00667D7E">
        <w:rPr>
          <w:rFonts w:asciiTheme="majorHAnsi" w:hAnsiTheme="majorHAnsi" w:cstheme="majorHAnsi"/>
          <w:sz w:val="24"/>
          <w:szCs w:val="24"/>
        </w:rPr>
        <w:t>: Build confidence before their first meeting</w:t>
      </w:r>
      <w:r w:rsidR="00667D7E">
        <w:rPr>
          <w:rFonts w:asciiTheme="majorHAnsi" w:hAnsiTheme="majorHAnsi" w:cstheme="majorHAnsi"/>
          <w:sz w:val="24"/>
          <w:szCs w:val="24"/>
        </w:rPr>
        <w:t xml:space="preserve"> and prepared to step into their new role</w:t>
      </w:r>
    </w:p>
    <w:p w14:paraId="76258EBC" w14:textId="0F060F8A" w:rsidR="000D7AB5" w:rsidRPr="00667D7E" w:rsidRDefault="000D7AB5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Discuss all items outlined in the “Onboarding Model” for this phase</w:t>
      </w:r>
      <w:r w:rsidRPr="00667D7E">
        <w:rPr>
          <w:rFonts w:asciiTheme="majorHAnsi" w:hAnsiTheme="majorHAnsi" w:cstheme="majorHAnsi"/>
          <w:sz w:val="24"/>
          <w:szCs w:val="24"/>
        </w:rPr>
        <w:t>. In addition, walk through what they can expect at the first meeting.</w:t>
      </w:r>
    </w:p>
    <w:p w14:paraId="1EC7E845" w14:textId="77777777" w:rsidR="000D7AB5" w:rsidRPr="000D7AB5" w:rsidRDefault="000D7AB5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b/>
          <w:bCs/>
          <w:sz w:val="24"/>
          <w:szCs w:val="24"/>
        </w:rPr>
        <w:t>Clarify &amp; Reinforce:</w:t>
      </w:r>
    </w:p>
    <w:p w14:paraId="7626742F" w14:textId="77777777" w:rsidR="000D7AB5" w:rsidRPr="000D7AB5" w:rsidRDefault="000D7AB5" w:rsidP="00667D7E">
      <w:pPr>
        <w:numPr>
          <w:ilvl w:val="0"/>
          <w:numId w:val="8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 xml:space="preserve">Governance vs. operations (common confusion point) </w:t>
      </w:r>
    </w:p>
    <w:p w14:paraId="3C44161A" w14:textId="77777777" w:rsidR="000D7AB5" w:rsidRPr="000D7AB5" w:rsidRDefault="000D7AB5" w:rsidP="00667D7E">
      <w:pPr>
        <w:numPr>
          <w:ilvl w:val="0"/>
          <w:numId w:val="8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 xml:space="preserve">Voting etiquette and when to speak up </w:t>
      </w:r>
    </w:p>
    <w:p w14:paraId="1B10B3FF" w14:textId="77777777" w:rsidR="000D7AB5" w:rsidRPr="000D7AB5" w:rsidRDefault="000D7AB5" w:rsidP="00667D7E">
      <w:pPr>
        <w:numPr>
          <w:ilvl w:val="0"/>
          <w:numId w:val="8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 xml:space="preserve">Board culture (formal vs. conversational, pace, etc.) </w:t>
      </w:r>
    </w:p>
    <w:p w14:paraId="6AD5FB3A" w14:textId="77777777" w:rsidR="000D7AB5" w:rsidRPr="000D7AB5" w:rsidRDefault="000D7AB5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b/>
          <w:bCs/>
          <w:sz w:val="24"/>
          <w:szCs w:val="24"/>
        </w:rPr>
        <w:t>Talking Points:</w:t>
      </w:r>
    </w:p>
    <w:p w14:paraId="2E13C5C0" w14:textId="77777777" w:rsidR="000D7AB5" w:rsidRPr="000D7AB5" w:rsidRDefault="000D7AB5" w:rsidP="00667D7E">
      <w:pPr>
        <w:numPr>
          <w:ilvl w:val="0"/>
          <w:numId w:val="9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 xml:space="preserve">“It’s okay to observe at first—but don’t disappear.” </w:t>
      </w:r>
    </w:p>
    <w:p w14:paraId="6F4D8EF2" w14:textId="7C67DC91" w:rsidR="00B149DF" w:rsidRPr="00667D7E" w:rsidRDefault="000D7AB5" w:rsidP="00667D7E">
      <w:pPr>
        <w:numPr>
          <w:ilvl w:val="0"/>
          <w:numId w:val="9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D7AB5">
        <w:rPr>
          <w:rFonts w:asciiTheme="majorHAnsi" w:hAnsiTheme="majorHAnsi" w:cstheme="majorHAnsi"/>
          <w:sz w:val="24"/>
          <w:szCs w:val="24"/>
        </w:rPr>
        <w:t>“You don’t need to know everything to contribute.”</w:t>
      </w:r>
    </w:p>
    <w:p w14:paraId="5A3C3EB2" w14:textId="1B2ED928" w:rsidR="00B149DF" w:rsidRPr="00667D7E" w:rsidRDefault="00BD5985" w:rsidP="00B149DF">
      <w:pPr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lastRenderedPageBreak/>
        <w:pict w14:anchorId="2048538A">
          <v:rect id="_x0000_i1027" style="width:0;height:1.5pt" o:hralign="center" o:hrstd="t" o:hr="t" fillcolor="#a0a0a0" stroked="f"/>
        </w:pict>
      </w:r>
    </w:p>
    <w:p w14:paraId="543E13FF" w14:textId="462AC0A1" w:rsidR="00B149DF" w:rsidRPr="00667D7E" w:rsidRDefault="00000AD4" w:rsidP="00B149DF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Phase 3 – </w:t>
      </w:r>
      <w:r w:rsidR="00B149DF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60-Day Check-In Prompts</w:t>
      </w:r>
    </w:p>
    <w:p w14:paraId="7DA7637E" w14:textId="2E07286A" w:rsidR="00F4380D" w:rsidRPr="00667D7E" w:rsidRDefault="00F4380D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b/>
          <w:bCs/>
          <w:sz w:val="24"/>
          <w:szCs w:val="24"/>
        </w:rPr>
        <w:t xml:space="preserve">Goal: </w:t>
      </w:r>
      <w:r w:rsidRPr="00667D7E">
        <w:rPr>
          <w:rFonts w:asciiTheme="majorHAnsi" w:hAnsiTheme="majorHAnsi" w:cstheme="majorHAnsi"/>
          <w:sz w:val="24"/>
          <w:szCs w:val="24"/>
        </w:rPr>
        <w:t>Encourage active participation and ownership of their new role</w:t>
      </w:r>
    </w:p>
    <w:p w14:paraId="0AC17E88" w14:textId="3C1FD51D" w:rsidR="00000AD4" w:rsidRPr="00667D7E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Discuss all items outlined in the “Onboarding Model” for this phase.</w:t>
      </w:r>
    </w:p>
    <w:p w14:paraId="08B19A39" w14:textId="77777777" w:rsidR="00000AD4" w:rsidRPr="00000AD4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b/>
          <w:bCs/>
          <w:sz w:val="24"/>
          <w:szCs w:val="24"/>
        </w:rPr>
        <w:t>Discussion Areas:</w:t>
      </w:r>
    </w:p>
    <w:p w14:paraId="2076235F" w14:textId="77777777" w:rsidR="00000AD4" w:rsidRPr="00000AD4" w:rsidRDefault="00000AD4" w:rsidP="00667D7E">
      <w:pPr>
        <w:numPr>
          <w:ilvl w:val="0"/>
          <w:numId w:val="10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Are they speaking up in meetings? Why or why not? </w:t>
      </w:r>
    </w:p>
    <w:p w14:paraId="6F37C2DC" w14:textId="77777777" w:rsidR="00000AD4" w:rsidRPr="00000AD4" w:rsidRDefault="00000AD4" w:rsidP="00667D7E">
      <w:pPr>
        <w:numPr>
          <w:ilvl w:val="0"/>
          <w:numId w:val="10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Do they understand how their role contributes to board goals? </w:t>
      </w:r>
    </w:p>
    <w:p w14:paraId="493B5979" w14:textId="77777777" w:rsidR="00000AD4" w:rsidRPr="00000AD4" w:rsidRDefault="00000AD4" w:rsidP="00667D7E">
      <w:pPr>
        <w:numPr>
          <w:ilvl w:val="0"/>
          <w:numId w:val="10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Any confusion about responsibilities? </w:t>
      </w:r>
    </w:p>
    <w:p w14:paraId="04E45200" w14:textId="77777777" w:rsidR="00000AD4" w:rsidRPr="00000AD4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b/>
          <w:bCs/>
          <w:sz w:val="24"/>
          <w:szCs w:val="24"/>
        </w:rPr>
        <w:t>Coaching Tips:</w:t>
      </w:r>
    </w:p>
    <w:p w14:paraId="462A71B6" w14:textId="77777777" w:rsidR="00000AD4" w:rsidRPr="00000AD4" w:rsidRDefault="00000AD4" w:rsidP="00667D7E">
      <w:pPr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Suggest small ways to engage (asking a question, offering input) </w:t>
      </w:r>
    </w:p>
    <w:p w14:paraId="6559374B" w14:textId="77777777" w:rsidR="00000AD4" w:rsidRPr="00000AD4" w:rsidRDefault="00000AD4" w:rsidP="00667D7E">
      <w:pPr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Normalize the learning curve </w:t>
      </w:r>
    </w:p>
    <w:p w14:paraId="2AAB32D5" w14:textId="77777777" w:rsidR="00000AD4" w:rsidRPr="00000AD4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b/>
          <w:bCs/>
          <w:sz w:val="24"/>
          <w:szCs w:val="24"/>
        </w:rPr>
        <w:t>Helpful Prompts:</w:t>
      </w:r>
    </w:p>
    <w:p w14:paraId="04C9CF27" w14:textId="38139C1F" w:rsidR="00000AD4" w:rsidRPr="00000AD4" w:rsidRDefault="00000AD4" w:rsidP="00667D7E">
      <w:pPr>
        <w:numPr>
          <w:ilvl w:val="0"/>
          <w:numId w:val="12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>What</w:t>
      </w:r>
      <w:r w:rsidRPr="00667D7E">
        <w:rPr>
          <w:rFonts w:asciiTheme="majorHAnsi" w:hAnsiTheme="majorHAnsi" w:cstheme="majorHAnsi"/>
          <w:sz w:val="24"/>
          <w:szCs w:val="24"/>
        </w:rPr>
        <w:t xml:space="preserve"> aspects have you enjoyed most so far</w:t>
      </w:r>
      <w:r w:rsidRPr="00000AD4">
        <w:rPr>
          <w:rFonts w:asciiTheme="majorHAnsi" w:hAnsiTheme="majorHAnsi" w:cstheme="majorHAnsi"/>
          <w:sz w:val="24"/>
          <w:szCs w:val="24"/>
        </w:rPr>
        <w:t xml:space="preserve">? </w:t>
      </w:r>
    </w:p>
    <w:p w14:paraId="15B5F9C3" w14:textId="77777777" w:rsidR="00000AD4" w:rsidRPr="00667D7E" w:rsidRDefault="00000AD4" w:rsidP="00667D7E">
      <w:pPr>
        <w:numPr>
          <w:ilvl w:val="0"/>
          <w:numId w:val="3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Do you feel clear about expectations?</w:t>
      </w:r>
    </w:p>
    <w:p w14:paraId="013B630B" w14:textId="77777777" w:rsidR="00000AD4" w:rsidRPr="00667D7E" w:rsidRDefault="00000AD4" w:rsidP="00667D7E">
      <w:pPr>
        <w:numPr>
          <w:ilvl w:val="0"/>
          <w:numId w:val="3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What feels confusing?</w:t>
      </w:r>
    </w:p>
    <w:p w14:paraId="49446FF3" w14:textId="08E49EFD" w:rsidR="00F95E86" w:rsidRPr="00667D7E" w:rsidRDefault="00000AD4" w:rsidP="00667D7E">
      <w:pPr>
        <w:numPr>
          <w:ilvl w:val="0"/>
          <w:numId w:val="3"/>
        </w:numPr>
        <w:tabs>
          <w:tab w:val="clear" w:pos="720"/>
          <w:tab w:val="num" w:pos="1440"/>
        </w:tabs>
        <w:spacing w:line="276" w:lineRule="auto"/>
        <w:ind w:left="1440"/>
        <w:rPr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Where would you like more involvement?</w:t>
      </w:r>
    </w:p>
    <w:p w14:paraId="03718500" w14:textId="77777777" w:rsidR="00F4380D" w:rsidRPr="00667D7E" w:rsidRDefault="00F4380D" w:rsidP="00F4380D">
      <w:pPr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pict w14:anchorId="673F5374">
          <v:rect id="_x0000_i1036" style="width:0;height:1.5pt" o:hralign="center" o:hrstd="t" o:hr="t" fillcolor="#a0a0a0" stroked="f"/>
        </w:pict>
      </w:r>
    </w:p>
    <w:p w14:paraId="35080E24" w14:textId="749763FA" w:rsidR="00F4380D" w:rsidRPr="00667D7E" w:rsidRDefault="00000AD4" w:rsidP="00F4380D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Phase 4 – </w:t>
      </w:r>
      <w:r w:rsidR="00F4380D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9</w:t>
      </w:r>
      <w:r w:rsidR="00F4380D" w:rsidRPr="00667D7E">
        <w:rPr>
          <w:rFonts w:asciiTheme="majorHAnsi" w:hAnsiTheme="majorHAnsi" w:cstheme="majorHAnsi"/>
          <w:b/>
          <w:bCs/>
          <w:sz w:val="26"/>
          <w:szCs w:val="26"/>
          <w:u w:val="single"/>
        </w:rPr>
        <w:t>0-Day Check-In Prompts</w:t>
      </w:r>
    </w:p>
    <w:p w14:paraId="3E4077AC" w14:textId="6FBB7D3A" w:rsidR="00F4380D" w:rsidRPr="00667D7E" w:rsidRDefault="00F4380D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b/>
          <w:bCs/>
          <w:sz w:val="24"/>
          <w:szCs w:val="24"/>
        </w:rPr>
        <w:t>Goal</w:t>
      </w:r>
      <w:r w:rsidRPr="00667D7E">
        <w:rPr>
          <w:rFonts w:asciiTheme="majorHAnsi" w:hAnsiTheme="majorHAnsi" w:cstheme="majorHAnsi"/>
          <w:sz w:val="24"/>
          <w:szCs w:val="24"/>
        </w:rPr>
        <w:t>: Solidify engagement and look ahead</w:t>
      </w:r>
      <w:r w:rsidR="00667D7E">
        <w:rPr>
          <w:rFonts w:asciiTheme="majorHAnsi" w:hAnsiTheme="majorHAnsi" w:cstheme="majorHAnsi"/>
          <w:sz w:val="24"/>
          <w:szCs w:val="24"/>
        </w:rPr>
        <w:t xml:space="preserve"> as they should be fully integrated by this time</w:t>
      </w:r>
    </w:p>
    <w:p w14:paraId="29A00515" w14:textId="12343775" w:rsidR="00000AD4" w:rsidRPr="00667D7E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sz w:val="24"/>
          <w:szCs w:val="24"/>
        </w:rPr>
        <w:t>Discuss all items outlined in the “Onboarding Model” for this phase.</w:t>
      </w:r>
    </w:p>
    <w:p w14:paraId="62872FB9" w14:textId="40A9BFF2" w:rsidR="00000AD4" w:rsidRPr="00667D7E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667D7E">
        <w:rPr>
          <w:rFonts w:asciiTheme="majorHAnsi" w:hAnsiTheme="majorHAnsi" w:cstheme="majorHAnsi"/>
          <w:b/>
          <w:bCs/>
          <w:sz w:val="24"/>
          <w:szCs w:val="24"/>
        </w:rPr>
        <w:t>Suggested Actions:</w:t>
      </w:r>
    </w:p>
    <w:p w14:paraId="773EA658" w14:textId="77777777" w:rsidR="00000AD4" w:rsidRPr="00000AD4" w:rsidRDefault="00000AD4" w:rsidP="00667D7E">
      <w:pPr>
        <w:numPr>
          <w:ilvl w:val="0"/>
          <w:numId w:val="13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Have a reflective conversation </w:t>
      </w:r>
    </w:p>
    <w:p w14:paraId="39806B84" w14:textId="77777777" w:rsidR="00000AD4" w:rsidRPr="00000AD4" w:rsidRDefault="00000AD4" w:rsidP="00667D7E">
      <w:pPr>
        <w:numPr>
          <w:ilvl w:val="0"/>
          <w:numId w:val="13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Encourage forward-looking involvement </w:t>
      </w:r>
    </w:p>
    <w:p w14:paraId="0EA97003" w14:textId="77777777" w:rsidR="00000AD4" w:rsidRPr="00000AD4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b/>
          <w:bCs/>
          <w:sz w:val="24"/>
          <w:szCs w:val="24"/>
        </w:rPr>
        <w:t>Discussion Areas:</w:t>
      </w:r>
    </w:p>
    <w:p w14:paraId="153ADA64" w14:textId="77777777" w:rsidR="00000AD4" w:rsidRPr="00000AD4" w:rsidRDefault="00000AD4" w:rsidP="00667D7E">
      <w:pPr>
        <w:numPr>
          <w:ilvl w:val="0"/>
          <w:numId w:val="14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Their overall experience so far </w:t>
      </w:r>
    </w:p>
    <w:p w14:paraId="0DD8E3C1" w14:textId="77777777" w:rsidR="00000AD4" w:rsidRPr="00000AD4" w:rsidRDefault="00000AD4" w:rsidP="00667D7E">
      <w:pPr>
        <w:numPr>
          <w:ilvl w:val="0"/>
          <w:numId w:val="14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Interest in deeper involvement or leadership roles </w:t>
      </w:r>
    </w:p>
    <w:p w14:paraId="54A62A25" w14:textId="77777777" w:rsidR="00000AD4" w:rsidRPr="00000AD4" w:rsidRDefault="00000AD4" w:rsidP="00667D7E">
      <w:pPr>
        <w:numPr>
          <w:ilvl w:val="0"/>
          <w:numId w:val="14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Feedback on onboarding process </w:t>
      </w:r>
    </w:p>
    <w:p w14:paraId="05ABAEC7" w14:textId="77777777" w:rsidR="00000AD4" w:rsidRPr="00000AD4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b/>
          <w:bCs/>
          <w:sz w:val="24"/>
          <w:szCs w:val="24"/>
        </w:rPr>
        <w:t>Talking Points:</w:t>
      </w:r>
    </w:p>
    <w:p w14:paraId="265CB9E6" w14:textId="77777777" w:rsidR="00000AD4" w:rsidRPr="00000AD4" w:rsidRDefault="00000AD4" w:rsidP="00667D7E">
      <w:pPr>
        <w:numPr>
          <w:ilvl w:val="0"/>
          <w:numId w:val="15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“Where do you see yourself contributing most this year?” </w:t>
      </w:r>
    </w:p>
    <w:p w14:paraId="4E546979" w14:textId="77777777" w:rsidR="00000AD4" w:rsidRPr="00000AD4" w:rsidRDefault="00000AD4" w:rsidP="00667D7E">
      <w:pPr>
        <w:numPr>
          <w:ilvl w:val="0"/>
          <w:numId w:val="15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“What would make your experience more meaningful?” </w:t>
      </w:r>
    </w:p>
    <w:p w14:paraId="175F1449" w14:textId="77777777" w:rsidR="00000AD4" w:rsidRPr="00000AD4" w:rsidRDefault="00000AD4" w:rsidP="00667D7E">
      <w:pPr>
        <w:ind w:left="72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b/>
          <w:bCs/>
          <w:sz w:val="24"/>
          <w:szCs w:val="24"/>
        </w:rPr>
        <w:t>Encourage:</w:t>
      </w:r>
    </w:p>
    <w:p w14:paraId="3599F961" w14:textId="77777777" w:rsidR="00000AD4" w:rsidRPr="00000AD4" w:rsidRDefault="00000AD4" w:rsidP="00667D7E">
      <w:pPr>
        <w:numPr>
          <w:ilvl w:val="0"/>
          <w:numId w:val="16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 xml:space="preserve">Participation in strategic discussions </w:t>
      </w:r>
    </w:p>
    <w:p w14:paraId="6F00D54D" w14:textId="77777777" w:rsidR="00000AD4" w:rsidRPr="00000AD4" w:rsidRDefault="00000AD4" w:rsidP="00667D7E">
      <w:pPr>
        <w:numPr>
          <w:ilvl w:val="0"/>
          <w:numId w:val="16"/>
        </w:numPr>
        <w:tabs>
          <w:tab w:val="clear" w:pos="720"/>
          <w:tab w:val="num" w:pos="1440"/>
        </w:tabs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000AD4">
        <w:rPr>
          <w:rFonts w:asciiTheme="majorHAnsi" w:hAnsiTheme="majorHAnsi" w:cstheme="majorHAnsi"/>
          <w:sz w:val="24"/>
          <w:szCs w:val="24"/>
        </w:rPr>
        <w:t>Ownership of projects or initiatives</w:t>
      </w:r>
    </w:p>
    <w:p w14:paraId="1E84C9D3" w14:textId="0E03EDBA" w:rsidR="00F4380D" w:rsidRDefault="00F4380D" w:rsidP="00F4380D"/>
    <w:sectPr w:rsidR="00F4380D" w:rsidSect="00F4380D">
      <w:headerReference w:type="default" r:id="rId7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EF06" w14:textId="77777777" w:rsidR="00BD5985" w:rsidRDefault="00BD5985" w:rsidP="00B149DF">
      <w:r>
        <w:separator/>
      </w:r>
    </w:p>
  </w:endnote>
  <w:endnote w:type="continuationSeparator" w:id="0">
    <w:p w14:paraId="3C3C6348" w14:textId="77777777" w:rsidR="00BD5985" w:rsidRDefault="00BD5985" w:rsidP="00B1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B5BC" w14:textId="77777777" w:rsidR="00BD5985" w:rsidRDefault="00BD5985" w:rsidP="00B149DF">
      <w:r>
        <w:separator/>
      </w:r>
    </w:p>
  </w:footnote>
  <w:footnote w:type="continuationSeparator" w:id="0">
    <w:p w14:paraId="07E8B24C" w14:textId="77777777" w:rsidR="00BD5985" w:rsidRDefault="00BD5985" w:rsidP="00B1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43BE" w14:textId="03CFBF14" w:rsidR="00B149DF" w:rsidRPr="00D45828" w:rsidRDefault="00B149DF" w:rsidP="00B149DF">
    <w:pPr>
      <w:jc w:val="center"/>
      <w:rPr>
        <w:rFonts w:ascii="Aptos Display" w:hAnsi="Aptos Display"/>
        <w:b/>
        <w:bCs/>
        <w:sz w:val="36"/>
        <w:szCs w:val="36"/>
      </w:rPr>
    </w:pPr>
    <w:r w:rsidRPr="00D45828">
      <w:rPr>
        <w:rFonts w:ascii="Aptos Display" w:hAnsi="Aptos Display"/>
        <w:b/>
        <w:bCs/>
        <w:sz w:val="36"/>
        <w:szCs w:val="36"/>
      </w:rPr>
      <w:t>BOARD MENTOR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207"/>
    <w:multiLevelType w:val="multilevel"/>
    <w:tmpl w:val="51C4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921EB"/>
    <w:multiLevelType w:val="multilevel"/>
    <w:tmpl w:val="FC3A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C263A"/>
    <w:multiLevelType w:val="multilevel"/>
    <w:tmpl w:val="63B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5B25"/>
    <w:multiLevelType w:val="multilevel"/>
    <w:tmpl w:val="BA0C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B094D"/>
    <w:multiLevelType w:val="multilevel"/>
    <w:tmpl w:val="211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252E8"/>
    <w:multiLevelType w:val="multilevel"/>
    <w:tmpl w:val="C7E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0244C"/>
    <w:multiLevelType w:val="multilevel"/>
    <w:tmpl w:val="4D4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C4795"/>
    <w:multiLevelType w:val="multilevel"/>
    <w:tmpl w:val="CAD4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D13EC"/>
    <w:multiLevelType w:val="multilevel"/>
    <w:tmpl w:val="1290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01029"/>
    <w:multiLevelType w:val="multilevel"/>
    <w:tmpl w:val="35E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94E1B"/>
    <w:multiLevelType w:val="multilevel"/>
    <w:tmpl w:val="421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96054"/>
    <w:multiLevelType w:val="multilevel"/>
    <w:tmpl w:val="7CE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6382C"/>
    <w:multiLevelType w:val="multilevel"/>
    <w:tmpl w:val="6D9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55E3B"/>
    <w:multiLevelType w:val="hybridMultilevel"/>
    <w:tmpl w:val="9F84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157DF"/>
    <w:multiLevelType w:val="multilevel"/>
    <w:tmpl w:val="B3A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565E9"/>
    <w:multiLevelType w:val="multilevel"/>
    <w:tmpl w:val="AFDE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093213">
    <w:abstractNumId w:val="10"/>
  </w:num>
  <w:num w:numId="2" w16cid:durableId="1452242098">
    <w:abstractNumId w:val="2"/>
  </w:num>
  <w:num w:numId="3" w16cid:durableId="1139301927">
    <w:abstractNumId w:val="3"/>
  </w:num>
  <w:num w:numId="4" w16cid:durableId="2053378845">
    <w:abstractNumId w:val="13"/>
  </w:num>
  <w:num w:numId="5" w16cid:durableId="1269972268">
    <w:abstractNumId w:val="15"/>
  </w:num>
  <w:num w:numId="6" w16cid:durableId="1953783946">
    <w:abstractNumId w:val="9"/>
  </w:num>
  <w:num w:numId="7" w16cid:durableId="1873692908">
    <w:abstractNumId w:val="11"/>
  </w:num>
  <w:num w:numId="8" w16cid:durableId="1633486454">
    <w:abstractNumId w:val="1"/>
  </w:num>
  <w:num w:numId="9" w16cid:durableId="239757748">
    <w:abstractNumId w:val="0"/>
  </w:num>
  <w:num w:numId="10" w16cid:durableId="423066640">
    <w:abstractNumId w:val="4"/>
  </w:num>
  <w:num w:numId="11" w16cid:durableId="536312368">
    <w:abstractNumId w:val="7"/>
  </w:num>
  <w:num w:numId="12" w16cid:durableId="1197960112">
    <w:abstractNumId w:val="12"/>
  </w:num>
  <w:num w:numId="13" w16cid:durableId="1794863770">
    <w:abstractNumId w:val="14"/>
  </w:num>
  <w:num w:numId="14" w16cid:durableId="346098516">
    <w:abstractNumId w:val="5"/>
  </w:num>
  <w:num w:numId="15" w16cid:durableId="329911678">
    <w:abstractNumId w:val="8"/>
  </w:num>
  <w:num w:numId="16" w16cid:durableId="1179614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DF"/>
    <w:rsid w:val="00000AD4"/>
    <w:rsid w:val="000D7AB5"/>
    <w:rsid w:val="000F1D23"/>
    <w:rsid w:val="00152F8A"/>
    <w:rsid w:val="00580769"/>
    <w:rsid w:val="00667D7E"/>
    <w:rsid w:val="009E3256"/>
    <w:rsid w:val="00B149DF"/>
    <w:rsid w:val="00BD5985"/>
    <w:rsid w:val="00D45828"/>
    <w:rsid w:val="00E73324"/>
    <w:rsid w:val="00E81791"/>
    <w:rsid w:val="00F4380D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BB8D"/>
  <w15:chartTrackingRefBased/>
  <w15:docId w15:val="{003EFDFE-AFD8-4EDE-94D1-0F64D674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9DF"/>
  </w:style>
  <w:style w:type="paragraph" w:styleId="Heading1">
    <w:name w:val="heading 1"/>
    <w:basedOn w:val="Normal"/>
    <w:next w:val="Normal"/>
    <w:link w:val="Heading1Char"/>
    <w:uiPriority w:val="9"/>
    <w:qFormat/>
    <w:rsid w:val="00B1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9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9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9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9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9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9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9DF"/>
  </w:style>
  <w:style w:type="paragraph" w:styleId="Footer">
    <w:name w:val="footer"/>
    <w:basedOn w:val="Normal"/>
    <w:link w:val="FooterChar"/>
    <w:uiPriority w:val="99"/>
    <w:unhideWhenUsed/>
    <w:rsid w:val="00B14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9DF"/>
  </w:style>
  <w:style w:type="paragraph" w:styleId="NormalWeb">
    <w:name w:val="Normal (Web)"/>
    <w:basedOn w:val="Normal"/>
    <w:uiPriority w:val="99"/>
    <w:semiHidden/>
    <w:unhideWhenUsed/>
    <w:rsid w:val="00000A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6" ma:contentTypeDescription="Create a new document." ma:contentTypeScope="" ma:versionID="33293f7dbc0555a1d9b1c44e5f15e977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1864b023e41adae086daf7435d1b2a91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  <_dlc_DocId xmlns="2280dd3a-6da6-4bfb-88f9-e12ecc249002">Y7XZYZ7WP323-305703983-371682</_dlc_DocId>
    <_dlc_DocIdUrl xmlns="2280dd3a-6da6-4bfb-88f9-e12ecc249002">
      <Url>https://2023701800.sharepoint.com/sites/ICC-Marketing-01/_layouts/15/DocIdRedir.aspx?ID=Y7XZYZ7WP323-305703983-371682</Url>
      <Description>Y7XZYZ7WP323-305703983-371682</Description>
    </_dlc_DocIdUrl>
  </documentManagement>
</p:properties>
</file>

<file path=customXml/itemProps1.xml><?xml version="1.0" encoding="utf-8"?>
<ds:datastoreItem xmlns:ds="http://schemas.openxmlformats.org/officeDocument/2006/customXml" ds:itemID="{173BB441-DBE1-4993-96D7-5931643CA49D}"/>
</file>

<file path=customXml/itemProps2.xml><?xml version="1.0" encoding="utf-8"?>
<ds:datastoreItem xmlns:ds="http://schemas.openxmlformats.org/officeDocument/2006/customXml" ds:itemID="{20D8D237-07BC-4B26-901F-278915D55B9B}"/>
</file>

<file path=customXml/itemProps3.xml><?xml version="1.0" encoding="utf-8"?>
<ds:datastoreItem xmlns:ds="http://schemas.openxmlformats.org/officeDocument/2006/customXml" ds:itemID="{8E8BEF5D-5056-4829-88A6-8D0C693707A9}"/>
</file>

<file path=customXml/itemProps4.xml><?xml version="1.0" encoding="utf-8"?>
<ds:datastoreItem xmlns:ds="http://schemas.openxmlformats.org/officeDocument/2006/customXml" ds:itemID="{DA4018E8-5443-48FF-93C4-A6A7446BAA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497</Words>
  <Characters>2685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LEvans</dc:creator>
  <cp:keywords/>
  <dc:description/>
  <cp:lastModifiedBy>LEvans</cp:lastModifiedBy>
  <cp:revision>3</cp:revision>
  <cp:lastPrinted>2026-04-15T13:52:00Z</cp:lastPrinted>
  <dcterms:created xsi:type="dcterms:W3CDTF">2026-04-15T13:40:00Z</dcterms:created>
  <dcterms:modified xsi:type="dcterms:W3CDTF">2026-04-21T17:32:00Z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_dlc_DocIdItemGuid">
    <vt:lpwstr>9289d6d6-7fe6-4444-93c6-6b485169c834</vt:lpwstr>
  </property>
  <property fmtid="{D5CDD505-2E9C-101B-9397-08002B2CF9AE}" pid="4" name="MediaServiceImageTags">
    <vt:lpwstr/>
  </property>
</Properties>
</file>