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48" w:rsidRPr="00F35CA4" w:rsidRDefault="00797886" w:rsidP="00F35CA4">
      <w:pPr>
        <w:jc w:val="center"/>
        <w:rPr>
          <w:b/>
          <w:sz w:val="36"/>
          <w:szCs w:val="36"/>
        </w:rPr>
      </w:pPr>
      <w:r w:rsidRPr="00F35CA4">
        <w:rPr>
          <w:b/>
          <w:sz w:val="36"/>
          <w:szCs w:val="36"/>
        </w:rPr>
        <w:t>Pandemic Task Force</w:t>
      </w:r>
    </w:p>
    <w:p w:rsidR="00797886" w:rsidRPr="00F35CA4" w:rsidRDefault="00797886" w:rsidP="00F35CA4">
      <w:pPr>
        <w:jc w:val="center"/>
        <w:rPr>
          <w:b/>
          <w:sz w:val="28"/>
          <w:szCs w:val="28"/>
        </w:rPr>
      </w:pPr>
      <w:r w:rsidRPr="00F35CA4">
        <w:rPr>
          <w:b/>
          <w:sz w:val="28"/>
          <w:szCs w:val="28"/>
        </w:rPr>
        <w:t>Fire sub-committee</w:t>
      </w:r>
      <w:r w:rsidR="006706A0">
        <w:rPr>
          <w:b/>
          <w:sz w:val="28"/>
          <w:szCs w:val="28"/>
        </w:rPr>
        <w:t xml:space="preserve">, </w:t>
      </w:r>
      <w:r w:rsidR="006706A0" w:rsidRPr="006706A0">
        <w:rPr>
          <w:b/>
        </w:rPr>
        <w:t>May 2021</w:t>
      </w:r>
    </w:p>
    <w:p w:rsidR="00797886" w:rsidRPr="00F35CA4" w:rsidRDefault="00797886">
      <w:pPr>
        <w:rPr>
          <w:b/>
        </w:rPr>
      </w:pPr>
      <w:r w:rsidRPr="00F35CA4">
        <w:rPr>
          <w:b/>
        </w:rPr>
        <w:t xml:space="preserve">Current codes </w:t>
      </w:r>
    </w:p>
    <w:p w:rsidR="00797886" w:rsidRDefault="00797886" w:rsidP="00797886">
      <w:pPr>
        <w:pStyle w:val="ListParagraph"/>
        <w:numPr>
          <w:ilvl w:val="0"/>
          <w:numId w:val="1"/>
        </w:numPr>
      </w:pPr>
      <w:r>
        <w:t>Tents (180 days</w:t>
      </w:r>
      <w:r w:rsidR="00F35CA4">
        <w:t>), IFC Chapter 31</w:t>
      </w:r>
    </w:p>
    <w:p w:rsidR="00F35CA4" w:rsidRDefault="00BB6FB1" w:rsidP="00797886">
      <w:pPr>
        <w:pStyle w:val="ListParagraph"/>
        <w:numPr>
          <w:ilvl w:val="0"/>
          <w:numId w:val="1"/>
        </w:numPr>
      </w:pPr>
      <w:r>
        <w:t>Roof occupancies</w:t>
      </w:r>
      <w:r w:rsidR="00F35CA4">
        <w:t>, IBC, IFC</w:t>
      </w:r>
    </w:p>
    <w:p w:rsidR="00797886" w:rsidRDefault="00797886" w:rsidP="00797886">
      <w:pPr>
        <w:pStyle w:val="ListParagraph"/>
        <w:numPr>
          <w:ilvl w:val="0"/>
          <w:numId w:val="1"/>
        </w:numPr>
      </w:pPr>
      <w:r>
        <w:t>Propane heating and other heating sources as activities moved outside</w:t>
      </w:r>
      <w:r w:rsidR="00F35CA4">
        <w:t>, IFC, IFGC, NFPA 54 &amp; 58</w:t>
      </w:r>
    </w:p>
    <w:p w:rsidR="00797886" w:rsidRDefault="00797886" w:rsidP="00797886">
      <w:pPr>
        <w:pStyle w:val="ListParagraph"/>
        <w:numPr>
          <w:ilvl w:val="0"/>
          <w:numId w:val="1"/>
        </w:numPr>
      </w:pPr>
      <w:r>
        <w:t>Hand sanitizer (</w:t>
      </w:r>
      <w:r w:rsidR="00E444F5">
        <w:t>Alcohol based hand rubs</w:t>
      </w:r>
      <w:r>
        <w:t>)</w:t>
      </w:r>
      <w:r w:rsidR="00E444F5">
        <w:t xml:space="preserve"> IFC 5705.5</w:t>
      </w:r>
    </w:p>
    <w:p w:rsidR="002B3234" w:rsidRDefault="002B3234" w:rsidP="00797886">
      <w:pPr>
        <w:pStyle w:val="ListParagraph"/>
        <w:numPr>
          <w:ilvl w:val="0"/>
          <w:numId w:val="1"/>
        </w:numPr>
      </w:pPr>
      <w:r>
        <w:t>Annual inspections</w:t>
      </w:r>
      <w:r w:rsidR="00E444F5">
        <w:t>, IFC 901.6</w:t>
      </w:r>
    </w:p>
    <w:p w:rsidR="003B50BD" w:rsidRDefault="003B50BD" w:rsidP="003B50BD">
      <w:pPr>
        <w:pStyle w:val="ListParagraph"/>
        <w:numPr>
          <w:ilvl w:val="1"/>
          <w:numId w:val="1"/>
        </w:numPr>
      </w:pPr>
      <w:r>
        <w:t>Fire Sprinklers systems</w:t>
      </w:r>
    </w:p>
    <w:p w:rsidR="003B50BD" w:rsidRDefault="003B50BD" w:rsidP="003B50BD">
      <w:pPr>
        <w:pStyle w:val="ListParagraph"/>
        <w:numPr>
          <w:ilvl w:val="1"/>
          <w:numId w:val="1"/>
        </w:numPr>
      </w:pPr>
      <w:r>
        <w:t>Fire alarm systems</w:t>
      </w:r>
    </w:p>
    <w:p w:rsidR="003B50BD" w:rsidRDefault="003B50BD" w:rsidP="003B50BD">
      <w:pPr>
        <w:pStyle w:val="ListParagraph"/>
        <w:numPr>
          <w:ilvl w:val="1"/>
          <w:numId w:val="1"/>
        </w:numPr>
      </w:pPr>
      <w:r>
        <w:t>Kitchen hood systems</w:t>
      </w:r>
    </w:p>
    <w:p w:rsidR="003B50BD" w:rsidRDefault="003B50BD" w:rsidP="003B50BD">
      <w:pPr>
        <w:pStyle w:val="ListParagraph"/>
        <w:numPr>
          <w:ilvl w:val="1"/>
          <w:numId w:val="1"/>
        </w:numPr>
      </w:pPr>
      <w:r>
        <w:t>Other fire protection systems</w:t>
      </w:r>
    </w:p>
    <w:p w:rsidR="003B50BD" w:rsidRDefault="003B50BD" w:rsidP="003B50BD">
      <w:pPr>
        <w:pStyle w:val="ListParagraph"/>
        <w:numPr>
          <w:ilvl w:val="1"/>
          <w:numId w:val="1"/>
        </w:numPr>
      </w:pPr>
      <w:r>
        <w:t>Other required inspections</w:t>
      </w:r>
    </w:p>
    <w:p w:rsidR="00797886" w:rsidRDefault="00797886" w:rsidP="00797886">
      <w:pPr>
        <w:pStyle w:val="ListParagraph"/>
        <w:numPr>
          <w:ilvl w:val="0"/>
          <w:numId w:val="1"/>
        </w:numPr>
      </w:pPr>
      <w:r>
        <w:t>Maintenance of fire protection systems</w:t>
      </w:r>
      <w:r w:rsidR="00E444F5">
        <w:t>, IFC 901.6</w:t>
      </w:r>
      <w:r w:rsidR="002B3234">
        <w:t xml:space="preserve"> </w:t>
      </w:r>
    </w:p>
    <w:p w:rsidR="002B3234" w:rsidRDefault="002B3234" w:rsidP="00797886">
      <w:pPr>
        <w:pStyle w:val="ListParagraph"/>
        <w:numPr>
          <w:ilvl w:val="0"/>
          <w:numId w:val="1"/>
        </w:numPr>
      </w:pPr>
      <w:r>
        <w:t>Blocked access (Temporary structures)</w:t>
      </w:r>
      <w:r w:rsidR="00E444F5">
        <w:t>, IFC 503.1</w:t>
      </w:r>
    </w:p>
    <w:p w:rsidR="003B50BD" w:rsidRDefault="003B50BD" w:rsidP="00797886">
      <w:pPr>
        <w:pStyle w:val="ListParagraph"/>
        <w:numPr>
          <w:ilvl w:val="0"/>
          <w:numId w:val="1"/>
        </w:numPr>
      </w:pPr>
      <w:r>
        <w:t>Blocked FDC and PIV (Temporary structures)</w:t>
      </w:r>
      <w:r w:rsidR="00E444F5">
        <w:t xml:space="preserve"> IFC 901.6 &amp; 912</w:t>
      </w:r>
    </w:p>
    <w:p w:rsidR="00BB6FB1" w:rsidRDefault="00BB6FB1" w:rsidP="00797886">
      <w:pPr>
        <w:pStyle w:val="ListParagraph"/>
        <w:numPr>
          <w:ilvl w:val="0"/>
          <w:numId w:val="1"/>
        </w:numPr>
      </w:pPr>
      <w:r>
        <w:t>Blocked exits</w:t>
      </w:r>
      <w:r w:rsidR="00E444F5">
        <w:t>, IFC 103</w:t>
      </w:r>
      <w:r w:rsidR="00AF6549">
        <w:t>1</w:t>
      </w:r>
    </w:p>
    <w:p w:rsidR="003B50BD" w:rsidRDefault="003D424E" w:rsidP="00797886">
      <w:pPr>
        <w:pStyle w:val="ListParagraph"/>
        <w:numPr>
          <w:ilvl w:val="0"/>
          <w:numId w:val="1"/>
        </w:numPr>
      </w:pPr>
      <w:r>
        <w:t>Changing to identified ingress and egress (occupant flow)</w:t>
      </w:r>
      <w:r w:rsidR="00AF6549">
        <w:t xml:space="preserve"> IFC &amp; IBC Ch. 10</w:t>
      </w:r>
    </w:p>
    <w:p w:rsidR="003B50BD" w:rsidRDefault="003B50BD" w:rsidP="00797886">
      <w:pPr>
        <w:pStyle w:val="ListParagraph"/>
        <w:numPr>
          <w:ilvl w:val="0"/>
          <w:numId w:val="1"/>
        </w:numPr>
      </w:pPr>
      <w:r>
        <w:t>Temporary change of occupancy for medical purposes</w:t>
      </w:r>
      <w:r w:rsidR="00D36E4D">
        <w:t>, IFC 102.3 &amp; IBC 101.4.7</w:t>
      </w:r>
    </w:p>
    <w:p w:rsidR="003D424E" w:rsidRDefault="003D424E" w:rsidP="00797886">
      <w:pPr>
        <w:pStyle w:val="ListParagraph"/>
        <w:numPr>
          <w:ilvl w:val="0"/>
          <w:numId w:val="1"/>
        </w:numPr>
      </w:pPr>
      <w:r>
        <w:t>Added combustibles in classrooms and other spaces</w:t>
      </w:r>
      <w:r w:rsidR="00D36E4D">
        <w:t>, IFC Ch. 3,7, &amp; 8</w:t>
      </w:r>
      <w:r>
        <w:t xml:space="preserve"> </w:t>
      </w:r>
    </w:p>
    <w:p w:rsidR="00D36E4D" w:rsidRPr="00593B13" w:rsidRDefault="00D36E4D" w:rsidP="00D36E4D">
      <w:pPr>
        <w:rPr>
          <w:b/>
        </w:rPr>
      </w:pPr>
      <w:r w:rsidRPr="00593B13">
        <w:rPr>
          <w:b/>
        </w:rPr>
        <w:t>Proposed code changes</w:t>
      </w:r>
    </w:p>
    <w:p w:rsidR="00D36E4D" w:rsidRDefault="00D36E4D" w:rsidP="00D36E4D">
      <w:pPr>
        <w:pStyle w:val="ListParagraph"/>
        <w:numPr>
          <w:ilvl w:val="0"/>
          <w:numId w:val="4"/>
        </w:numPr>
      </w:pPr>
      <w:r>
        <w:t>Existing occupancies with an approved fire sprinkler system and fire alarm system may be used</w:t>
      </w:r>
      <w:r w:rsidR="006706A0">
        <w:t xml:space="preserve"> during an emergency</w:t>
      </w:r>
      <w:r>
        <w:t xml:space="preserve"> as an “I” occupancy when approved by the fire code official.</w:t>
      </w:r>
    </w:p>
    <w:p w:rsidR="00D36E4D" w:rsidRDefault="00593B13" w:rsidP="00D36E4D">
      <w:pPr>
        <w:pStyle w:val="ListParagraph"/>
        <w:numPr>
          <w:ilvl w:val="0"/>
          <w:numId w:val="4"/>
        </w:numPr>
      </w:pPr>
      <w:r>
        <w:t xml:space="preserve">The use of </w:t>
      </w:r>
      <w:r w:rsidR="006706A0">
        <w:t xml:space="preserve">tents and other </w:t>
      </w:r>
      <w:r>
        <w:t xml:space="preserve">temporary structures may be extended beyond </w:t>
      </w:r>
      <w:r w:rsidR="00D36E4D">
        <w:t xml:space="preserve">180 days in </w:t>
      </w:r>
      <w:r>
        <w:t>an</w:t>
      </w:r>
      <w:r w:rsidR="00D36E4D">
        <w:t xml:space="preserve"> emergency when approved by the fire code official.</w:t>
      </w:r>
    </w:p>
    <w:p w:rsidR="00D36E4D" w:rsidRDefault="00D36E4D" w:rsidP="00D36E4D">
      <w:pPr>
        <w:pStyle w:val="ListParagraph"/>
        <w:numPr>
          <w:ilvl w:val="0"/>
          <w:numId w:val="4"/>
        </w:numPr>
      </w:pPr>
      <w:r>
        <w:t xml:space="preserve">The quantities of </w:t>
      </w:r>
      <w:r w:rsidR="00593B13">
        <w:t>alcohol-based</w:t>
      </w:r>
      <w:r>
        <w:t xml:space="preserve"> hand rubs in any given location may be increased for both use and storage in an emergency when approved by the fire code official.</w:t>
      </w:r>
    </w:p>
    <w:p w:rsidR="00593B13" w:rsidRDefault="00593B13" w:rsidP="00D36E4D">
      <w:pPr>
        <w:pStyle w:val="ListParagraph"/>
        <w:numPr>
          <w:ilvl w:val="0"/>
          <w:numId w:val="4"/>
        </w:numPr>
      </w:pPr>
      <w:r>
        <w:t>Required inspections of fire protection systems may be suspended in an emergency when approved by the fire code official.</w:t>
      </w:r>
    </w:p>
    <w:p w:rsidR="00593B13" w:rsidRDefault="00593B13" w:rsidP="00D36E4D">
      <w:pPr>
        <w:pStyle w:val="ListParagraph"/>
        <w:numPr>
          <w:ilvl w:val="0"/>
          <w:numId w:val="4"/>
        </w:numPr>
      </w:pPr>
      <w:r>
        <w:t>The use of approved barriers may be used in an emergency between desks and similar areas when approved by the fire code official.</w:t>
      </w:r>
    </w:p>
    <w:p w:rsidR="00BB6FB1" w:rsidRPr="00F35CA4" w:rsidRDefault="00BB6FB1" w:rsidP="00BB6FB1">
      <w:pPr>
        <w:rPr>
          <w:b/>
        </w:rPr>
      </w:pPr>
      <w:r w:rsidRPr="00F35CA4">
        <w:rPr>
          <w:b/>
        </w:rPr>
        <w:t>Non-code related issues</w:t>
      </w:r>
    </w:p>
    <w:p w:rsidR="00BB6FB1" w:rsidRDefault="00BB6FB1" w:rsidP="00BB6FB1">
      <w:pPr>
        <w:pStyle w:val="ListParagraph"/>
        <w:numPr>
          <w:ilvl w:val="0"/>
          <w:numId w:val="3"/>
        </w:numPr>
      </w:pPr>
      <w:r>
        <w:t>Life in the fire station</w:t>
      </w:r>
    </w:p>
    <w:p w:rsidR="00BB6FB1" w:rsidRDefault="00BB6FB1" w:rsidP="00BB6FB1">
      <w:pPr>
        <w:pStyle w:val="ListParagraph"/>
        <w:numPr>
          <w:ilvl w:val="1"/>
          <w:numId w:val="3"/>
        </w:numPr>
      </w:pPr>
      <w:r>
        <w:t>Physical separation</w:t>
      </w:r>
    </w:p>
    <w:p w:rsidR="00BB6FB1" w:rsidRDefault="00BB6FB1" w:rsidP="00BB6FB1">
      <w:pPr>
        <w:pStyle w:val="ListParagraph"/>
        <w:numPr>
          <w:ilvl w:val="1"/>
          <w:numId w:val="3"/>
        </w:numPr>
      </w:pPr>
      <w:r>
        <w:t>Eating and cooking</w:t>
      </w:r>
    </w:p>
    <w:p w:rsidR="00BB6FB1" w:rsidRDefault="00BB6FB1" w:rsidP="00BB6FB1">
      <w:pPr>
        <w:pStyle w:val="ListParagraph"/>
        <w:numPr>
          <w:ilvl w:val="1"/>
          <w:numId w:val="3"/>
        </w:numPr>
      </w:pPr>
      <w:r>
        <w:t>Sanitation</w:t>
      </w:r>
      <w:r w:rsidR="0037551E">
        <w:t xml:space="preserve"> and decon</w:t>
      </w:r>
      <w:r w:rsidR="00FF528F">
        <w:t>tamination</w:t>
      </w:r>
    </w:p>
    <w:p w:rsidR="00BB6FB1" w:rsidRDefault="00BB6FB1" w:rsidP="00BB6FB1">
      <w:pPr>
        <w:pStyle w:val="ListParagraph"/>
        <w:numPr>
          <w:ilvl w:val="1"/>
          <w:numId w:val="3"/>
        </w:numPr>
      </w:pPr>
      <w:r>
        <w:t>Mental health</w:t>
      </w:r>
    </w:p>
    <w:p w:rsidR="00BB6FB1" w:rsidRDefault="00BB6FB1" w:rsidP="00BB6FB1">
      <w:pPr>
        <w:pStyle w:val="ListParagraph"/>
        <w:numPr>
          <w:ilvl w:val="1"/>
          <w:numId w:val="3"/>
        </w:numPr>
      </w:pPr>
      <w:r>
        <w:t>Sleeping room sanitation</w:t>
      </w:r>
    </w:p>
    <w:p w:rsidR="003B50BD" w:rsidRDefault="003B50BD" w:rsidP="00BB6FB1">
      <w:pPr>
        <w:pStyle w:val="ListParagraph"/>
        <w:numPr>
          <w:ilvl w:val="1"/>
          <w:numId w:val="3"/>
        </w:numPr>
      </w:pPr>
      <w:r>
        <w:t>Transport</w:t>
      </w:r>
    </w:p>
    <w:p w:rsidR="003B50BD" w:rsidRDefault="003B50BD" w:rsidP="00BB6FB1">
      <w:pPr>
        <w:pStyle w:val="ListParagraph"/>
        <w:numPr>
          <w:ilvl w:val="1"/>
          <w:numId w:val="3"/>
        </w:numPr>
      </w:pPr>
      <w:r>
        <w:t xml:space="preserve">Response </w:t>
      </w:r>
    </w:p>
    <w:p w:rsidR="00593B13" w:rsidRPr="00F4359E" w:rsidRDefault="00593B13" w:rsidP="00593B13">
      <w:pPr>
        <w:rPr>
          <w:b/>
        </w:rPr>
      </w:pPr>
      <w:r w:rsidRPr="00F4359E">
        <w:rPr>
          <w:b/>
        </w:rPr>
        <w:lastRenderedPageBreak/>
        <w:t>Review of existing guides and other information</w:t>
      </w:r>
      <w:bookmarkStart w:id="0" w:name="_Hlk72820749"/>
    </w:p>
    <w:p w:rsidR="00F46612" w:rsidRPr="00F46612" w:rsidRDefault="00F46612" w:rsidP="00F46612">
      <w:pPr>
        <w:pStyle w:val="ListParagraph"/>
        <w:numPr>
          <w:ilvl w:val="0"/>
          <w:numId w:val="3"/>
        </w:numPr>
      </w:pPr>
      <w:r w:rsidRPr="00F46612">
        <w:t>usfa.fema.gov/coronavirus/</w:t>
      </w:r>
    </w:p>
    <w:p w:rsidR="00F46612" w:rsidRDefault="00F46612" w:rsidP="00F46612">
      <w:pPr>
        <w:pStyle w:val="ListParagraph"/>
        <w:numPr>
          <w:ilvl w:val="0"/>
          <w:numId w:val="3"/>
        </w:numPr>
      </w:pPr>
      <w:hyperlink r:id="rId5" w:history="1">
        <w:r w:rsidRPr="006D10A4">
          <w:rPr>
            <w:rStyle w:val="Hyperlink"/>
          </w:rPr>
          <w:t>https://www.firehouse.com/stations/article/21212853/the-pandemic-fire-stations-and-the-safety-officer</w:t>
        </w:r>
      </w:hyperlink>
    </w:p>
    <w:p w:rsidR="00F46612" w:rsidRDefault="00F46612" w:rsidP="00F46612">
      <w:pPr>
        <w:pStyle w:val="ListParagraph"/>
        <w:numPr>
          <w:ilvl w:val="0"/>
          <w:numId w:val="3"/>
        </w:numPr>
      </w:pPr>
      <w:hyperlink r:id="rId6" w:history="1">
        <w:r w:rsidRPr="006D10A4">
          <w:rPr>
            <w:rStyle w:val="Hyperlink"/>
          </w:rPr>
          <w:t>https://ehs.psu.edu/sites/ehs/files/nfpa_covid_pandemic_home_fire_safety.pdf</w:t>
        </w:r>
      </w:hyperlink>
    </w:p>
    <w:p w:rsidR="00F46612" w:rsidRDefault="00F4359E" w:rsidP="00F46612">
      <w:pPr>
        <w:pStyle w:val="ListParagraph"/>
        <w:numPr>
          <w:ilvl w:val="0"/>
          <w:numId w:val="3"/>
        </w:numPr>
      </w:pPr>
      <w:proofErr w:type="spellStart"/>
      <w:r>
        <w:t>usfa</w:t>
      </w:r>
      <w:proofErr w:type="spellEnd"/>
    </w:p>
    <w:p w:rsidR="00F4359E" w:rsidRDefault="00F4359E" w:rsidP="00F46612">
      <w:pPr>
        <w:pStyle w:val="ListParagraph"/>
        <w:numPr>
          <w:ilvl w:val="0"/>
          <w:numId w:val="3"/>
        </w:numPr>
      </w:pPr>
      <w:r>
        <w:t>NFPA</w:t>
      </w:r>
    </w:p>
    <w:p w:rsidR="00F4359E" w:rsidRDefault="00F4359E" w:rsidP="00F46612">
      <w:pPr>
        <w:pStyle w:val="ListParagraph"/>
        <w:numPr>
          <w:ilvl w:val="0"/>
          <w:numId w:val="3"/>
        </w:numPr>
      </w:pPr>
      <w:r>
        <w:t>Firehouse</w:t>
      </w:r>
    </w:p>
    <w:p w:rsidR="00F4359E" w:rsidRDefault="00F4359E" w:rsidP="00F46612">
      <w:pPr>
        <w:pStyle w:val="ListParagraph"/>
        <w:numPr>
          <w:ilvl w:val="0"/>
          <w:numId w:val="3"/>
        </w:numPr>
      </w:pPr>
      <w:proofErr w:type="spellStart"/>
      <w:r>
        <w:t>fema</w:t>
      </w:r>
      <w:proofErr w:type="spellEnd"/>
    </w:p>
    <w:bookmarkEnd w:id="0"/>
    <w:p w:rsidR="00593B13" w:rsidRPr="00F4359E" w:rsidRDefault="00593B13" w:rsidP="00593B13">
      <w:pPr>
        <w:rPr>
          <w:b/>
        </w:rPr>
      </w:pPr>
      <w:r w:rsidRPr="00F4359E">
        <w:rPr>
          <w:b/>
        </w:rPr>
        <w:t>Best practices</w:t>
      </w:r>
    </w:p>
    <w:p w:rsidR="00FC5308" w:rsidRDefault="00593B13" w:rsidP="00593B13">
      <w:pPr>
        <w:pStyle w:val="ListParagraph"/>
        <w:numPr>
          <w:ilvl w:val="0"/>
          <w:numId w:val="3"/>
        </w:numPr>
      </w:pPr>
      <w:r>
        <w:t>Continue to comply with applicable codes</w:t>
      </w:r>
      <w:r w:rsidR="00834C69">
        <w:t>.</w:t>
      </w:r>
      <w:bookmarkStart w:id="1" w:name="_GoBack"/>
      <w:bookmarkEnd w:id="1"/>
    </w:p>
    <w:p w:rsidR="00F46612" w:rsidRDefault="00F46612" w:rsidP="00593B13">
      <w:pPr>
        <w:pStyle w:val="ListParagraph"/>
        <w:numPr>
          <w:ilvl w:val="0"/>
          <w:numId w:val="3"/>
        </w:numPr>
      </w:pPr>
      <w:r>
        <w:t>Make decisions based on fact.</w:t>
      </w:r>
    </w:p>
    <w:p w:rsidR="00F46612" w:rsidRDefault="00F46612" w:rsidP="00593B13">
      <w:pPr>
        <w:pStyle w:val="ListParagraph"/>
        <w:numPr>
          <w:ilvl w:val="0"/>
          <w:numId w:val="3"/>
        </w:numPr>
      </w:pPr>
      <w:r>
        <w:t>Provide facts to the public</w:t>
      </w:r>
      <w:r w:rsidR="00834C69">
        <w:t>.</w:t>
      </w:r>
    </w:p>
    <w:p w:rsidR="00F46612" w:rsidRDefault="00F46612" w:rsidP="00593B13">
      <w:pPr>
        <w:pStyle w:val="ListParagraph"/>
        <w:numPr>
          <w:ilvl w:val="0"/>
          <w:numId w:val="3"/>
        </w:numPr>
      </w:pPr>
      <w:r>
        <w:t>Capitalize on</w:t>
      </w:r>
      <w:r w:rsidR="00F4359E">
        <w:t xml:space="preserve"> the inspection of occupancies with reduced occupancy. Inspect businesses, industrial facilities, schools, and government buildings that may be difficult to inspect with full occupancy.</w:t>
      </w:r>
    </w:p>
    <w:p w:rsidR="007A0FDB" w:rsidRDefault="007A0FDB" w:rsidP="00593B13">
      <w:pPr>
        <w:pStyle w:val="ListParagraph"/>
        <w:numPr>
          <w:ilvl w:val="0"/>
          <w:numId w:val="3"/>
        </w:numPr>
      </w:pPr>
      <w:r>
        <w:t>Keep your employees safe and healthy.</w:t>
      </w:r>
    </w:p>
    <w:p w:rsidR="002B3234" w:rsidRPr="00F4359E" w:rsidRDefault="00593B13" w:rsidP="002B3234">
      <w:pPr>
        <w:rPr>
          <w:b/>
        </w:rPr>
      </w:pPr>
      <w:r w:rsidRPr="00F4359E">
        <w:rPr>
          <w:b/>
        </w:rPr>
        <w:t>A comprehensive package of public information materials</w:t>
      </w:r>
    </w:p>
    <w:p w:rsidR="00F4359E" w:rsidRDefault="00F4359E" w:rsidP="00F4359E">
      <w:pPr>
        <w:pStyle w:val="ListParagraph"/>
        <w:numPr>
          <w:ilvl w:val="0"/>
          <w:numId w:val="3"/>
        </w:numPr>
      </w:pPr>
      <w:r>
        <w:t>usfa.fema.gov/coronavirus/</w:t>
      </w:r>
    </w:p>
    <w:p w:rsidR="00F4359E" w:rsidRDefault="00F4359E" w:rsidP="00F4359E">
      <w:pPr>
        <w:pStyle w:val="ListParagraph"/>
        <w:numPr>
          <w:ilvl w:val="0"/>
          <w:numId w:val="3"/>
        </w:numPr>
      </w:pPr>
      <w:r>
        <w:t>https://www.firehouse.com/stations/article/21212853/the-pandemic-fire-stations-and-the-safety-officer</w:t>
      </w:r>
    </w:p>
    <w:p w:rsidR="00F4359E" w:rsidRDefault="00F4359E" w:rsidP="00F4359E">
      <w:pPr>
        <w:pStyle w:val="ListParagraph"/>
        <w:numPr>
          <w:ilvl w:val="0"/>
          <w:numId w:val="3"/>
        </w:numPr>
      </w:pPr>
      <w:r>
        <w:t>https://ehs.psu.edu/sites/ehs/files/nfpa_covid_pandemic_home_fire_safety.pdf</w:t>
      </w:r>
    </w:p>
    <w:p w:rsidR="00F4359E" w:rsidRDefault="00F4359E" w:rsidP="00F4359E">
      <w:pPr>
        <w:pStyle w:val="ListParagraph"/>
        <w:numPr>
          <w:ilvl w:val="0"/>
          <w:numId w:val="3"/>
        </w:numPr>
      </w:pPr>
      <w:proofErr w:type="spellStart"/>
      <w:r>
        <w:t>usfa</w:t>
      </w:r>
      <w:proofErr w:type="spellEnd"/>
    </w:p>
    <w:p w:rsidR="00F4359E" w:rsidRDefault="00F4359E" w:rsidP="00F4359E">
      <w:pPr>
        <w:pStyle w:val="ListParagraph"/>
        <w:numPr>
          <w:ilvl w:val="0"/>
          <w:numId w:val="3"/>
        </w:numPr>
      </w:pPr>
      <w:r>
        <w:t>NFPA</w:t>
      </w:r>
    </w:p>
    <w:p w:rsidR="00F4359E" w:rsidRDefault="00F4359E" w:rsidP="00F4359E">
      <w:pPr>
        <w:pStyle w:val="ListParagraph"/>
        <w:numPr>
          <w:ilvl w:val="0"/>
          <w:numId w:val="3"/>
        </w:numPr>
      </w:pPr>
      <w:r>
        <w:t>Firehouse</w:t>
      </w:r>
    </w:p>
    <w:p w:rsidR="00F46612" w:rsidRDefault="00F4359E" w:rsidP="00593B13">
      <w:pPr>
        <w:pStyle w:val="ListParagraph"/>
        <w:numPr>
          <w:ilvl w:val="0"/>
          <w:numId w:val="3"/>
        </w:numPr>
      </w:pPr>
      <w:proofErr w:type="spellStart"/>
      <w:r>
        <w:t>f</w:t>
      </w:r>
      <w:r>
        <w:t>ema</w:t>
      </w:r>
      <w:proofErr w:type="spellEnd"/>
    </w:p>
    <w:p w:rsidR="00F4359E" w:rsidRDefault="00F4359E" w:rsidP="00593B13">
      <w:pPr>
        <w:pStyle w:val="ListParagraph"/>
        <w:numPr>
          <w:ilvl w:val="0"/>
          <w:numId w:val="3"/>
        </w:numPr>
      </w:pPr>
      <w:r>
        <w:t>ICC</w:t>
      </w:r>
    </w:p>
    <w:sectPr w:rsidR="00F4359E" w:rsidSect="00F4359E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60E60"/>
    <w:multiLevelType w:val="hybridMultilevel"/>
    <w:tmpl w:val="61CC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61C19"/>
    <w:multiLevelType w:val="hybridMultilevel"/>
    <w:tmpl w:val="260AB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061E"/>
    <w:multiLevelType w:val="hybridMultilevel"/>
    <w:tmpl w:val="CF20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E6CED"/>
    <w:multiLevelType w:val="hybridMultilevel"/>
    <w:tmpl w:val="8190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86"/>
    <w:rsid w:val="002B3234"/>
    <w:rsid w:val="00351948"/>
    <w:rsid w:val="0037551E"/>
    <w:rsid w:val="003B50BD"/>
    <w:rsid w:val="003D424E"/>
    <w:rsid w:val="00593B13"/>
    <w:rsid w:val="006706A0"/>
    <w:rsid w:val="0071675E"/>
    <w:rsid w:val="00797886"/>
    <w:rsid w:val="007A0FDB"/>
    <w:rsid w:val="00834C69"/>
    <w:rsid w:val="00AF6549"/>
    <w:rsid w:val="00BB6FB1"/>
    <w:rsid w:val="00D36E4D"/>
    <w:rsid w:val="00E444F5"/>
    <w:rsid w:val="00F35CA4"/>
    <w:rsid w:val="00F4359E"/>
    <w:rsid w:val="00F46612"/>
    <w:rsid w:val="00FC5308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BB2"/>
  <w15:chartTrackingRefBased/>
  <w15:docId w15:val="{B6E09EA3-340E-41B2-AE04-60D0BB6C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8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hs.psu.edu/sites/ehs/files/nfpa_covid_pandemic_home_fire_safety.pdf" TargetMode="External"/><Relationship Id="rId5" Type="http://schemas.openxmlformats.org/officeDocument/2006/relationships/hyperlink" Target="https://www.firehouse.com/stations/article/21212853/the-pandemic-fire-stations-and-the-safety-offic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Black</dc:creator>
  <cp:keywords/>
  <dc:description/>
  <cp:lastModifiedBy>Ted Black</cp:lastModifiedBy>
  <cp:revision>9</cp:revision>
  <dcterms:created xsi:type="dcterms:W3CDTF">2021-05-24T20:42:00Z</dcterms:created>
  <dcterms:modified xsi:type="dcterms:W3CDTF">2021-05-25T13:49:00Z</dcterms:modified>
</cp:coreProperties>
</file>